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CB3F8" w:rsidR="001E41F3" w:rsidRDefault="001E41F3">
      <w:pPr>
        <w:pStyle w:val="CRCoverPage"/>
        <w:tabs>
          <w:tab w:val="right" w:pos="9639"/>
        </w:tabs>
        <w:spacing w:after="0"/>
        <w:rPr>
          <w:b/>
          <w:i/>
          <w:noProof/>
          <w:sz w:val="28"/>
        </w:rPr>
      </w:pPr>
      <w:r>
        <w:rPr>
          <w:b/>
          <w:noProof/>
          <w:sz w:val="24"/>
        </w:rPr>
        <w:t>3GPP TSG-</w:t>
      </w:r>
      <w:r w:rsidR="00864345">
        <w:fldChar w:fldCharType="begin"/>
      </w:r>
      <w:r w:rsidR="00864345">
        <w:instrText>DOCPROPERTY  TSG/WGRef  \* MERGEFORMAT</w:instrText>
      </w:r>
      <w:r w:rsidR="00864345">
        <w:fldChar w:fldCharType="separate"/>
      </w:r>
      <w:r w:rsidR="007979E5">
        <w:rPr>
          <w:b/>
          <w:noProof/>
          <w:sz w:val="24"/>
        </w:rPr>
        <w:t>SA2</w:t>
      </w:r>
      <w:r w:rsidR="00864345">
        <w:rPr>
          <w:b/>
          <w:noProof/>
          <w:sz w:val="24"/>
        </w:rPr>
        <w:fldChar w:fldCharType="end"/>
      </w:r>
      <w:r w:rsidR="00C66BA2">
        <w:rPr>
          <w:b/>
          <w:noProof/>
          <w:sz w:val="24"/>
        </w:rPr>
        <w:t xml:space="preserve"> </w:t>
      </w:r>
      <w:r>
        <w:rPr>
          <w:b/>
          <w:noProof/>
          <w:sz w:val="24"/>
        </w:rPr>
        <w:t>Meeting #</w:t>
      </w:r>
      <w:r w:rsidR="00864345">
        <w:fldChar w:fldCharType="begin"/>
      </w:r>
      <w:r w:rsidR="00864345">
        <w:instrText>DOCPROPERTY  MtgSeq  \* MERGEFORMAT</w:instrText>
      </w:r>
      <w:r w:rsidR="00864345">
        <w:fldChar w:fldCharType="separate"/>
      </w:r>
      <w:r w:rsidR="00431B3A">
        <w:rPr>
          <w:b/>
          <w:noProof/>
          <w:sz w:val="24"/>
        </w:rPr>
        <w:t>15</w:t>
      </w:r>
      <w:r w:rsidR="00864345">
        <w:rPr>
          <w:b/>
          <w:noProof/>
          <w:sz w:val="24"/>
        </w:rPr>
        <w:fldChar w:fldCharType="end"/>
      </w:r>
      <w:r w:rsidR="000C4ABF">
        <w:rPr>
          <w:b/>
          <w:noProof/>
          <w:sz w:val="24"/>
        </w:rPr>
        <w:t>4</w:t>
      </w:r>
      <w:r w:rsidR="00F26864">
        <w:rPr>
          <w:b/>
          <w:noProof/>
          <w:sz w:val="24"/>
        </w:rPr>
        <w:t>-AH-e</w:t>
      </w:r>
      <w:r w:rsidR="00864345">
        <w:fldChar w:fldCharType="begin"/>
      </w:r>
      <w:r w:rsidR="00864345">
        <w:instrText>DOCPROPERTY  MtgTitle  \* MERGEFORMAT</w:instrText>
      </w:r>
      <w:r w:rsidR="00864345">
        <w:fldChar w:fldCharType="separate"/>
      </w:r>
      <w:r w:rsidR="004322C7">
        <w:rPr>
          <w:b/>
          <w:noProof/>
          <w:sz w:val="24"/>
        </w:rPr>
        <w:t xml:space="preserve"> </w:t>
      </w:r>
      <w:r w:rsidR="00864345">
        <w:rPr>
          <w:b/>
          <w:noProof/>
          <w:sz w:val="24"/>
        </w:rPr>
        <w:fldChar w:fldCharType="end"/>
      </w:r>
      <w:r>
        <w:rPr>
          <w:b/>
          <w:i/>
          <w:noProof/>
          <w:sz w:val="28"/>
        </w:rPr>
        <w:tab/>
      </w:r>
      <w:fldSimple w:instr="DOCPROPERTY  Tdoc#  \* MERGEFORMAT">
        <w:r w:rsidR="00B95921">
          <w:rPr>
            <w:b/>
            <w:i/>
            <w:noProof/>
            <w:sz w:val="28"/>
          </w:rPr>
          <w:t>S2-</w:t>
        </w:r>
        <w:r w:rsidR="00CF130B" w:rsidRPr="00CF130B">
          <w:rPr>
            <w:b/>
            <w:i/>
            <w:noProof/>
            <w:sz w:val="28"/>
          </w:rPr>
          <w:t>2300379</w:t>
        </w:r>
        <w:r w:rsidR="00B95921" w:rsidRPr="00C22CF4">
          <w:rPr>
            <w:b/>
            <w:i/>
            <w:noProof/>
            <w:sz w:val="28"/>
          </w:rPr>
          <w:t xml:space="preserve"> </w:t>
        </w:r>
      </w:fldSimple>
    </w:p>
    <w:p w14:paraId="7CB45193" w14:textId="75561C95" w:rsidR="001E41F3" w:rsidRDefault="001C14BF" w:rsidP="005E2C44">
      <w:pPr>
        <w:pStyle w:val="CRCoverPage"/>
        <w:outlineLvl w:val="0"/>
        <w:rPr>
          <w:b/>
          <w:noProof/>
          <w:sz w:val="24"/>
        </w:rPr>
      </w:pPr>
      <w:fldSimple w:instr="DOCPROPERTY  StartDate  \* MERGEFORMAT">
        <w:r w:rsidR="00F26864">
          <w:rPr>
            <w:b/>
            <w:noProof/>
            <w:sz w:val="24"/>
          </w:rPr>
          <w:t>Jan 1</w:t>
        </w:r>
      </w:fldSimple>
      <w:r w:rsidR="00F26864">
        <w:rPr>
          <w:b/>
          <w:noProof/>
          <w:sz w:val="24"/>
        </w:rPr>
        <w:t>6</w:t>
      </w:r>
      <w:r w:rsidR="00547111">
        <w:rPr>
          <w:b/>
          <w:noProof/>
          <w:sz w:val="24"/>
        </w:rPr>
        <w:t xml:space="preserve">- </w:t>
      </w:r>
      <w:fldSimple w:instr="DOCPROPERTY  EndDate  \* MERGEFORMAT">
        <w:r w:rsidR="00F26864">
          <w:rPr>
            <w:b/>
            <w:noProof/>
            <w:sz w:val="24"/>
          </w:rPr>
          <w:t xml:space="preserve">Jan </w:t>
        </w:r>
      </w:fldSimple>
      <w:r w:rsidR="00F26864">
        <w:rPr>
          <w:b/>
          <w:noProof/>
          <w:sz w:val="24"/>
        </w:rPr>
        <w:t>20</w:t>
      </w:r>
      <w:r w:rsidR="002C14E9">
        <w:rPr>
          <w:b/>
          <w:noProof/>
          <w:sz w:val="24"/>
        </w:rPr>
        <w:t>, 202</w:t>
      </w:r>
      <w:r w:rsidR="00F26864">
        <w:rPr>
          <w:b/>
          <w:noProof/>
          <w:sz w:val="24"/>
        </w:rPr>
        <w:t>3</w:t>
      </w:r>
      <w:r w:rsidR="00680F1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8F0425">
            <w:pPr>
              <w:pStyle w:val="CRCoverPage"/>
              <w:spacing w:after="0"/>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B64B1" w:rsidR="001E41F3" w:rsidRPr="00410371" w:rsidRDefault="00CF130B" w:rsidP="00CF130B">
            <w:pPr>
              <w:pStyle w:val="CRCoverPage"/>
              <w:spacing w:after="0"/>
              <w:rPr>
                <w:noProof/>
              </w:rPr>
            </w:pPr>
            <w:r w:rsidRPr="00CF130B">
              <w:rPr>
                <w:b/>
                <w:noProof/>
                <w:sz w:val="28"/>
              </w:rPr>
              <w:t>0621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3F07D" w:rsidR="001E41F3" w:rsidRPr="00410371" w:rsidRDefault="001E41F3" w:rsidP="0046166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6D88" w:rsidR="001E41F3" w:rsidRPr="00ED59B2" w:rsidRDefault="00765B11" w:rsidP="00BE36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A955" w:rsidR="001E41F3" w:rsidRDefault="00632E84">
            <w:pPr>
              <w:pStyle w:val="CRCoverPage"/>
              <w:spacing w:after="0"/>
              <w:ind w:left="100"/>
              <w:rPr>
                <w:noProof/>
              </w:rPr>
            </w:pPr>
            <w:r>
              <w:rPr>
                <w:noProof/>
              </w:rPr>
              <w:t>Add new param</w:t>
            </w:r>
            <w:r w:rsidR="005D4472">
              <w:rPr>
                <w:noProof/>
              </w:rPr>
              <w:t>e</w:t>
            </w:r>
            <w:r>
              <w:rPr>
                <w:noProof/>
              </w:rPr>
              <w:t xml:space="preserve">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946A" w:rsidR="001E41F3" w:rsidRDefault="00632E84">
            <w:pPr>
              <w:pStyle w:val="CRCoverPage"/>
              <w:spacing w:after="0"/>
              <w:ind w:left="100"/>
              <w:rPr>
                <w:noProof/>
              </w:rPr>
            </w:pPr>
            <w:r>
              <w:t>Futurewei</w:t>
            </w:r>
            <w:r w:rsidR="009209A8">
              <w:t xml:space="preserve">, </w:t>
            </w:r>
            <w:r w:rsidR="00C84E10">
              <w:t xml:space="preserve">Huawei, </w:t>
            </w:r>
            <w:r w:rsidR="009209A8" w:rsidRPr="009209A8">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64345"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5967" w:rsidR="001E41F3" w:rsidRDefault="00B6517A">
            <w:pPr>
              <w:pStyle w:val="CRCoverPage"/>
              <w:spacing w:after="0"/>
              <w:ind w:left="100"/>
              <w:rPr>
                <w:noProof/>
              </w:rPr>
            </w:pPr>
            <w:r w:rsidRPr="00B6517A">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8B897" w:rsidR="001E41F3" w:rsidRDefault="00864345">
            <w:pPr>
              <w:pStyle w:val="CRCoverPage"/>
              <w:spacing w:after="0"/>
              <w:ind w:left="100"/>
              <w:rPr>
                <w:noProof/>
              </w:rPr>
            </w:pPr>
            <w:r>
              <w:fldChar w:fldCharType="begin"/>
            </w:r>
            <w:r>
              <w:instrText>DOCPROPERTY  ResDate  \* MERGEFORMAT</w:instrText>
            </w:r>
            <w:r>
              <w:fldChar w:fldCharType="separate"/>
            </w:r>
            <w:r w:rsidR="00714AC8">
              <w:rPr>
                <w:noProof/>
              </w:rPr>
              <w:t>202</w:t>
            </w:r>
            <w:r w:rsidR="0033426C">
              <w:rPr>
                <w:noProof/>
              </w:rPr>
              <w:t>3</w:t>
            </w:r>
            <w:r w:rsidR="00714AC8">
              <w:rPr>
                <w:noProof/>
              </w:rPr>
              <w:t>-</w:t>
            </w:r>
            <w:r w:rsidR="0033426C">
              <w:rPr>
                <w:noProof/>
              </w:rPr>
              <w:t>01</w:t>
            </w:r>
            <w:r w:rsidR="00714AC8">
              <w:rPr>
                <w:noProof/>
              </w:rPr>
              <w:t>-</w:t>
            </w:r>
            <w:r w:rsidR="0033426C">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112E" w14:textId="39ECC5E6" w:rsidR="008837D9" w:rsidRPr="003C11E9" w:rsidRDefault="00C84E10" w:rsidP="005C29A8">
            <w:pPr>
              <w:pStyle w:val="CRCoverPage"/>
              <w:spacing w:after="0"/>
              <w:rPr>
                <w:noProof/>
              </w:rPr>
            </w:pPr>
            <w:r>
              <w:rPr>
                <w:noProof/>
              </w:rPr>
              <w:t>T</w:t>
            </w:r>
            <w:r w:rsidR="005C29A8">
              <w:rPr>
                <w:noProof/>
              </w:rPr>
              <w:t xml:space="preserve">his </w:t>
            </w:r>
            <w:r w:rsidR="008837D9" w:rsidRPr="008837D9">
              <w:rPr>
                <w:noProof/>
              </w:rPr>
              <w:t>CR aims at specifying</w:t>
            </w:r>
            <w:r w:rsidR="008837D9">
              <w:rPr>
                <w:noProof/>
              </w:rPr>
              <w:t xml:space="preserve"> enhanced input and output paramters</w:t>
            </w:r>
            <w:r>
              <w:rPr>
                <w:noProof/>
              </w:rPr>
              <w:t xml:space="preserve"> of </w:t>
            </w:r>
            <w:r w:rsidRPr="003C11E9">
              <w:rPr>
                <w:noProof/>
              </w:rPr>
              <w:t xml:space="preserve">Analytics ID = "Redundant Transmission Experience" </w:t>
            </w:r>
            <w:r w:rsidR="008837D9">
              <w:rPr>
                <w:noProof/>
              </w:rPr>
              <w:t xml:space="preserve"> </w:t>
            </w:r>
            <w:r w:rsidR="008837D9" w:rsidRPr="008837D9">
              <w:rPr>
                <w:noProof/>
              </w:rPr>
              <w:t>as concluded in TR 23.700-</w:t>
            </w:r>
            <w:r w:rsidR="008837D9">
              <w:rPr>
                <w:noProof/>
              </w:rPr>
              <w:t>81</w:t>
            </w:r>
            <w:r w:rsidR="008837D9" w:rsidRPr="008837D9">
              <w:rPr>
                <w:noProof/>
              </w:rPr>
              <w:t xml:space="preserve"> clause </w:t>
            </w:r>
            <w:r w:rsidR="005C29A8">
              <w:rPr>
                <w:noProof/>
              </w:rPr>
              <w:t>8</w:t>
            </w:r>
            <w:r w:rsidR="008837D9">
              <w:rPr>
                <w:noProof/>
              </w:rPr>
              <w:t>.6.</w:t>
            </w:r>
            <w:r w:rsidR="005C29A8">
              <w:rPr>
                <w:noProof/>
              </w:rPr>
              <w:t xml:space="preserve"> In the conclusion, i</w:t>
            </w:r>
            <w:r w:rsidR="005C29A8" w:rsidRPr="005C29A8">
              <w:rPr>
                <w:noProof/>
              </w:rPr>
              <w:t>t is proposed that the PCF can update the URSP to the UE to establish the redundant PDU Session, taking Primary RAN Path Redundant Transmission Experience and Secondary (Redundant) RAN Path Redundant Transmission Experience into account to decide if the redundant transmission mechanism is needed or not for the corresponding application, as described in Sol#49.</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1965" w14:textId="192A900F" w:rsidR="008109A1" w:rsidRDefault="005C29A8" w:rsidP="008D0C43">
            <w:pPr>
              <w:pStyle w:val="CRCoverPage"/>
              <w:spacing w:after="0"/>
              <w:rPr>
                <w:rFonts w:eastAsia="DengXian"/>
                <w:lang w:val="en-US" w:eastAsia="zh-CN"/>
              </w:rPr>
            </w:pPr>
            <w:r>
              <w:rPr>
                <w:rFonts w:eastAsia="DengXian"/>
                <w:lang w:val="en-US" w:eastAsia="zh-CN"/>
              </w:rPr>
              <w:t xml:space="preserve">Clause 6.13.1 is updated with new </w:t>
            </w:r>
            <w:r w:rsidR="001A4AE1">
              <w:rPr>
                <w:rFonts w:eastAsia="DengXian"/>
                <w:lang w:val="en-US" w:eastAsia="zh-CN"/>
              </w:rPr>
              <w:t>analytics consumer description</w:t>
            </w:r>
            <w:r>
              <w:rPr>
                <w:rFonts w:eastAsia="DengXian"/>
                <w:lang w:val="en-US" w:eastAsia="zh-CN"/>
              </w:rPr>
              <w:t>.</w:t>
            </w:r>
          </w:p>
          <w:p w14:paraId="58E17954" w14:textId="77777777" w:rsidR="005C29A8" w:rsidRDefault="005C29A8" w:rsidP="008D0C43">
            <w:pPr>
              <w:pStyle w:val="CRCoverPage"/>
              <w:spacing w:after="0"/>
              <w:rPr>
                <w:rFonts w:eastAsia="DengXian"/>
                <w:lang w:val="en-US" w:eastAsia="zh-CN"/>
              </w:rPr>
            </w:pPr>
            <w:r>
              <w:rPr>
                <w:rFonts w:eastAsia="DengXian"/>
                <w:lang w:val="en-US" w:eastAsia="zh-CN"/>
              </w:rPr>
              <w:t>Clause 6.13.2 is updated with new input data parameters.</w:t>
            </w:r>
          </w:p>
          <w:p w14:paraId="6FC93A07" w14:textId="77777777" w:rsidR="005C29A8" w:rsidRDefault="005C29A8" w:rsidP="008D0C43">
            <w:pPr>
              <w:pStyle w:val="CRCoverPage"/>
              <w:spacing w:after="0"/>
              <w:rPr>
                <w:rFonts w:eastAsia="DengXian"/>
                <w:lang w:val="en-US" w:eastAsia="zh-CN"/>
              </w:rPr>
            </w:pPr>
            <w:r>
              <w:rPr>
                <w:rFonts w:eastAsia="DengXian"/>
                <w:lang w:val="en-US" w:eastAsia="zh-CN"/>
              </w:rPr>
              <w:t xml:space="preserve">Clause 6.13.3 is updated with new output data parameters. </w:t>
            </w:r>
          </w:p>
          <w:p w14:paraId="31C656EC" w14:textId="06B8FA25" w:rsidR="00765B11" w:rsidRDefault="00765B11" w:rsidP="008A515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CB4C" w:rsidR="001E41F3" w:rsidRDefault="00062502" w:rsidP="002F03EA">
            <w:pPr>
              <w:pStyle w:val="CRCoverPage"/>
              <w:spacing w:after="0"/>
              <w:rPr>
                <w:noProof/>
              </w:rPr>
            </w:pPr>
            <w:r>
              <w:rPr>
                <w:noProof/>
              </w:rPr>
              <w:t xml:space="preserve">Existing </w:t>
            </w:r>
            <w:r w:rsidR="002F03EA">
              <w:rPr>
                <w:noProof/>
              </w:rPr>
              <w:t>analytics paramters are not enough to assist SMF</w:t>
            </w:r>
            <w:r>
              <w:rPr>
                <w:noProof/>
              </w:rPr>
              <w:t>/PCF</w:t>
            </w:r>
            <w:r w:rsidR="002F03EA">
              <w:rPr>
                <w:noProof/>
              </w:rPr>
              <w:t xml:space="preserve"> </w:t>
            </w:r>
            <w:r w:rsidR="00D4410C">
              <w:rPr>
                <w:noProof/>
              </w:rPr>
              <w:t>to</w:t>
            </w:r>
            <w:r w:rsidR="002F03EA" w:rsidRPr="002F03EA">
              <w:rPr>
                <w:noProof/>
              </w:rPr>
              <w:t xml:space="preserve"> decide which redundant transmission option is needed</w:t>
            </w:r>
            <w:r>
              <w:rPr>
                <w:noProof/>
              </w:rPr>
              <w:t xml:space="preserve"> and </w:t>
            </w:r>
            <w:r>
              <w:rPr>
                <w:noProof/>
                <w:lang w:eastAsia="zh-CN"/>
              </w:rPr>
              <w:t>conclusion of 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9C1160">
            <w:pPr>
              <w:pStyle w:val="CRCoverPage"/>
              <w:spacing w:after="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BB29"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07BB9F19" w:rsidR="001E41F3" w:rsidRDefault="001E41F3">
      <w:pPr>
        <w:pStyle w:val="CRCoverPage"/>
        <w:spacing w:after="0"/>
        <w:rPr>
          <w:noProof/>
          <w:sz w:val="8"/>
          <w:szCs w:val="8"/>
        </w:rPr>
      </w:pPr>
    </w:p>
    <w:p w14:paraId="43D32898" w14:textId="16C936FF" w:rsidR="00170CE1" w:rsidRDefault="00170CE1">
      <w:pPr>
        <w:pStyle w:val="CRCoverPage"/>
        <w:spacing w:after="0"/>
        <w:rPr>
          <w:noProof/>
          <w:sz w:val="8"/>
          <w:szCs w:val="8"/>
        </w:rPr>
      </w:pPr>
    </w:p>
    <w:p w14:paraId="404F9E11" w14:textId="496FCC50" w:rsidR="00170CE1" w:rsidRDefault="00170CE1">
      <w:pPr>
        <w:pStyle w:val="CRCoverPage"/>
        <w:spacing w:after="0"/>
        <w:rPr>
          <w:noProof/>
          <w:sz w:val="8"/>
          <w:szCs w:val="8"/>
        </w:rPr>
      </w:pPr>
    </w:p>
    <w:p w14:paraId="60FE069B" w14:textId="0C505795" w:rsidR="00170CE1" w:rsidRDefault="00170CE1">
      <w:pPr>
        <w:pStyle w:val="CRCoverPage"/>
        <w:spacing w:after="0"/>
        <w:rPr>
          <w:noProof/>
          <w:sz w:val="8"/>
          <w:szCs w:val="8"/>
        </w:rPr>
      </w:pPr>
    </w:p>
    <w:p w14:paraId="013C987E" w14:textId="0CB2D771" w:rsidR="00170CE1" w:rsidRDefault="00170CE1">
      <w:pPr>
        <w:pStyle w:val="CRCoverPage"/>
        <w:spacing w:after="0"/>
        <w:rPr>
          <w:noProof/>
          <w:sz w:val="8"/>
          <w:szCs w:val="8"/>
        </w:rPr>
      </w:pPr>
    </w:p>
    <w:p w14:paraId="43FFD056" w14:textId="47E840C1" w:rsidR="00170CE1" w:rsidRDefault="00170CE1">
      <w:pPr>
        <w:pStyle w:val="CRCoverPage"/>
        <w:spacing w:after="0"/>
        <w:rPr>
          <w:noProof/>
          <w:sz w:val="8"/>
          <w:szCs w:val="8"/>
        </w:rPr>
      </w:pPr>
    </w:p>
    <w:p w14:paraId="3409159D" w14:textId="5B8EF848" w:rsidR="00170CE1" w:rsidRDefault="00170CE1">
      <w:pPr>
        <w:pStyle w:val="CRCoverPage"/>
        <w:spacing w:after="0"/>
        <w:rPr>
          <w:noProof/>
          <w:sz w:val="8"/>
          <w:szCs w:val="8"/>
        </w:rPr>
      </w:pPr>
    </w:p>
    <w:p w14:paraId="16D7D09A" w14:textId="706A73BE" w:rsidR="00170CE1" w:rsidRDefault="00170CE1">
      <w:pPr>
        <w:pStyle w:val="CRCoverPage"/>
        <w:spacing w:after="0"/>
        <w:rPr>
          <w:noProof/>
          <w:sz w:val="8"/>
          <w:szCs w:val="8"/>
        </w:rPr>
      </w:pPr>
    </w:p>
    <w:p w14:paraId="3EE72B05" w14:textId="456A4757" w:rsidR="00170CE1" w:rsidRDefault="00170CE1">
      <w:pPr>
        <w:pStyle w:val="CRCoverPage"/>
        <w:spacing w:after="0"/>
        <w:rPr>
          <w:noProof/>
          <w:sz w:val="8"/>
          <w:szCs w:val="8"/>
        </w:rPr>
      </w:pPr>
    </w:p>
    <w:p w14:paraId="193FBD5C" w14:textId="77777777" w:rsidR="00170CE1" w:rsidRDefault="00170CE1">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9A53B9D" w14:textId="77777777" w:rsidR="003B158D" w:rsidRDefault="003B158D" w:rsidP="003B158D">
      <w:pPr>
        <w:pStyle w:val="Heading3"/>
      </w:pPr>
      <w:bookmarkStart w:id="1" w:name="_Toc114572147"/>
      <w:r>
        <w:t>6.13.1</w:t>
      </w:r>
      <w:r>
        <w:tab/>
        <w:t>General</w:t>
      </w:r>
      <w:bookmarkEnd w:id="1"/>
    </w:p>
    <w:p w14:paraId="1713E93C" w14:textId="77777777" w:rsidR="00F11BA8" w:rsidRDefault="003B158D" w:rsidP="003B158D">
      <w:pPr>
        <w:rPr>
          <w:ins w:id="2" w:author="Abbas Kiani" w:date="2022-11-16T10:41:00Z"/>
        </w:rPr>
      </w:pPr>
      <w:r>
        <w:t xml:space="preserve">This clause describes the Redundant Transmission Experience related analytics. These analytics may be used </w:t>
      </w:r>
      <w:ins w:id="3" w:author="Abbas Kiani" w:date="2022-11-16T10:41:00Z">
        <w:r w:rsidR="00F11BA8">
          <w:t>as follows:</w:t>
        </w:r>
      </w:ins>
    </w:p>
    <w:p w14:paraId="02ECE36F" w14:textId="7CE949C8" w:rsidR="003B158D" w:rsidRDefault="003B158D" w:rsidP="00F11BA8">
      <w:pPr>
        <w:pStyle w:val="ListParagraph"/>
        <w:numPr>
          <w:ilvl w:val="0"/>
          <w:numId w:val="3"/>
        </w:numPr>
        <w:rPr>
          <w:ins w:id="4" w:author="Abbas Kiani" w:date="2022-11-16T10:42:00Z"/>
        </w:rPr>
      </w:pPr>
      <w:r>
        <w:t>by the SMF to determine whether redundant transmission on N3/N9 interfaces (see clause 5.33.2.2 of TS 23.501 [2]) shall be performed, or (if it had been activated) shall be stopped.</w:t>
      </w:r>
    </w:p>
    <w:p w14:paraId="24294BA9" w14:textId="69C8C54A" w:rsidR="00B263F2" w:rsidRDefault="00F11BA8" w:rsidP="00B263F2">
      <w:pPr>
        <w:pStyle w:val="ListParagraph"/>
        <w:numPr>
          <w:ilvl w:val="0"/>
          <w:numId w:val="3"/>
        </w:numPr>
        <w:rPr>
          <w:ins w:id="5" w:author="Abbas Kiani" w:date="2023-01-17T10:23:00Z"/>
        </w:rPr>
      </w:pPr>
      <w:ins w:id="6" w:author="Abbas Kiani" w:date="2022-11-16T10:42:00Z">
        <w:r w:rsidRPr="00F11BA8">
          <w:t xml:space="preserve">by the PCF </w:t>
        </w:r>
      </w:ins>
      <w:del w:id="7" w:author="Abbas Kiani" w:date="2023-01-17T10:23:00Z">
        <w:r w:rsidRPr="00F11BA8" w:rsidDel="00B263F2">
          <w:delText>to determine whether the redundant transmission on end to end User Plane Paths (see clause 5.33.2.1 of TS 23.501 [2]) shall be performed, or (if it had been activated) shall be stopped</w:delText>
        </w:r>
      </w:del>
      <w:ins w:id="8" w:author="Abbas Kiani" w:date="2023-01-17T10:23:00Z">
        <w:r w:rsidR="00B263F2">
          <w:t xml:space="preserve"> </w:t>
        </w:r>
        <w:r w:rsidR="00B263F2" w:rsidRPr="00F11BA8">
          <w:t xml:space="preserve">to </w:t>
        </w:r>
        <w:r w:rsidR="00B263F2">
          <w:t>update URSP rules</w:t>
        </w:r>
      </w:ins>
      <w:del w:id="9" w:author="Abbas Kiani" w:date="2023-01-18T10:05:00Z">
        <w:r w:rsidR="00B263F2" w:rsidDel="00DD1B8F">
          <w:delText>for e2e redundant transmission</w:delText>
        </w:r>
      </w:del>
      <w:ins w:id="10" w:author="Abbas Kiani" w:date="2023-01-17T10:23:00Z">
        <w:r w:rsidR="00B263F2" w:rsidRPr="00F11BA8">
          <w:t>.</w:t>
        </w:r>
      </w:ins>
    </w:p>
    <w:p w14:paraId="1CC07219" w14:textId="398B7063" w:rsidR="00F11BA8" w:rsidRDefault="00F11BA8" w:rsidP="00B263F2">
      <w:pPr>
        <w:pStyle w:val="ListParagraph"/>
      </w:pPr>
    </w:p>
    <w:p w14:paraId="54DDD44B" w14:textId="500BC78F" w:rsidR="003B158D" w:rsidRDefault="003B158D" w:rsidP="003B158D">
      <w:r>
        <w:t>The service consumer may be a NF (e.g. SMF</w:t>
      </w:r>
      <w:ins w:id="11" w:author="Abbas Kiani" w:date="2022-11-16T10:42:00Z">
        <w:r w:rsidR="00F11BA8">
          <w:t>, PCF</w:t>
        </w:r>
      </w:ins>
      <w:r>
        <w:t>).</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Area of Interest;</w:t>
      </w:r>
    </w:p>
    <w:p w14:paraId="7566ADBB" w14:textId="77777777" w:rsidR="003B158D" w:rsidRDefault="003B158D" w:rsidP="003B158D">
      <w:pPr>
        <w:pStyle w:val="B2"/>
      </w:pPr>
      <w:r>
        <w:t>-</w:t>
      </w:r>
      <w:r>
        <w:tab/>
        <w:t>S-NSSAI;</w:t>
      </w:r>
    </w:p>
    <w:p w14:paraId="7F23D996" w14:textId="26F41AB5" w:rsidR="003B158D" w:rsidRDefault="003B158D" w:rsidP="003B158D">
      <w:pPr>
        <w:pStyle w:val="B2"/>
        <w:rPr>
          <w:ins w:id="12" w:author="Abbas Kiani" w:date="2022-10-28T12:07:00Z"/>
        </w:rPr>
      </w:pPr>
      <w:r>
        <w:t>-</w:t>
      </w:r>
      <w:r>
        <w:tab/>
        <w:t>DNN;</w:t>
      </w:r>
    </w:p>
    <w:p w14:paraId="1D5F5D09" w14:textId="77777777" w:rsidR="003B158D" w:rsidRDefault="003B158D" w:rsidP="003B158D">
      <w:pPr>
        <w:pStyle w:val="B2"/>
      </w:pPr>
      <w:r>
        <w:t>-</w:t>
      </w:r>
      <w:r>
        <w:tab/>
        <w:t>optional list of analytics subsets that are requested (i.e. UL/DL packet drop rate GTP-U, UL/DL packet delay GTP-U, see clause 6.13.3).</w:t>
      </w:r>
    </w:p>
    <w:p w14:paraId="6E80DA63" w14:textId="77777777" w:rsidR="003B158D" w:rsidRDefault="003B158D" w:rsidP="003B158D">
      <w:pPr>
        <w:pStyle w:val="B1"/>
      </w:pPr>
      <w:r>
        <w:t>-</w:t>
      </w:r>
      <w:r>
        <w:tab/>
        <w:t>An Analytics target period indicates the time period over which the statistics or predictions are requested.</w:t>
      </w:r>
    </w:p>
    <w:p w14:paraId="60470A0A" w14:textId="77777777" w:rsidR="003B158D" w:rsidRDefault="003B158D" w:rsidP="003B158D">
      <w:pPr>
        <w:pStyle w:val="B1"/>
      </w:pPr>
      <w:r>
        <w:t>-</w:t>
      </w:r>
      <w:r>
        <w:tab/>
        <w:t>Preferred level of accuracy of the analytics;</w:t>
      </w:r>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order: ascending or descending;</w:t>
      </w:r>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13" w:name="_Toc114572148"/>
      <w:r>
        <w:t>6.13.2</w:t>
      </w:r>
      <w:r>
        <w:tab/>
        <w:t>Input Data</w:t>
      </w:r>
      <w:bookmarkEnd w:id="13"/>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E63C79" w:rsidRPr="005D2CF1" w14:paraId="046DA95A" w14:textId="77777777" w:rsidTr="00E627A1">
        <w:trPr>
          <w:cantSplit/>
          <w:jc w:val="center"/>
          <w:ins w:id="14" w:author="Abbas Kiani" w:date="2022-10-28T12:11:00Z"/>
        </w:trPr>
        <w:tc>
          <w:tcPr>
            <w:tcW w:w="3307" w:type="dxa"/>
          </w:tcPr>
          <w:p w14:paraId="66687EE7" w14:textId="22A19E40" w:rsidR="00E63C79" w:rsidRPr="00632141" w:rsidRDefault="00E63C79" w:rsidP="00E63C79">
            <w:pPr>
              <w:pStyle w:val="TAL"/>
              <w:rPr>
                <w:ins w:id="15" w:author="Abbas Kiani" w:date="2022-10-28T12:11:00Z"/>
              </w:rPr>
            </w:pPr>
            <w:ins w:id="16" w:author="Abbas Kiani" w:date="2022-10-28T12:11:00Z">
              <w:r>
                <w:t>E2E UL/DL packet delay</w:t>
              </w:r>
            </w:ins>
          </w:p>
        </w:tc>
        <w:tc>
          <w:tcPr>
            <w:tcW w:w="1418" w:type="dxa"/>
          </w:tcPr>
          <w:p w14:paraId="51D95702" w14:textId="2D40AFFA" w:rsidR="00E63C79" w:rsidRPr="00632141" w:rsidRDefault="00E63C79" w:rsidP="00E63C79">
            <w:pPr>
              <w:pStyle w:val="TAC"/>
              <w:rPr>
                <w:ins w:id="17" w:author="Abbas Kiani" w:date="2022-10-28T12:11:00Z"/>
              </w:rPr>
            </w:pPr>
            <w:ins w:id="18" w:author="Abbas Kiani" w:date="2022-10-28T12:11:00Z">
              <w:r>
                <w:t>UPF</w:t>
              </w:r>
            </w:ins>
          </w:p>
        </w:tc>
        <w:tc>
          <w:tcPr>
            <w:tcW w:w="4725" w:type="dxa"/>
          </w:tcPr>
          <w:p w14:paraId="19EBC191" w14:textId="25ABE28A" w:rsidR="00E63C79" w:rsidRPr="00632141" w:rsidRDefault="00E63C79" w:rsidP="00E63C79">
            <w:pPr>
              <w:pStyle w:val="TAL"/>
              <w:rPr>
                <w:ins w:id="19" w:author="Abbas Kiani" w:date="2022-10-28T12:11:00Z"/>
              </w:rPr>
            </w:pPr>
            <w:ins w:id="20" w:author="Abbas Kiani" w:date="2022-10-28T12:11:00Z">
              <w:r>
                <w:t xml:space="preserve">End-to-End </w:t>
              </w:r>
              <w:r>
                <w:rPr>
                  <w:rFonts w:hint="eastAsia"/>
                </w:rPr>
                <w:t xml:space="preserve">(between UE and UPF) </w:t>
              </w:r>
              <w:r>
                <w:t>packet delay measurements.</w:t>
              </w:r>
            </w:ins>
          </w:p>
        </w:tc>
      </w:tr>
      <w:tr w:rsidR="00E63C79" w:rsidRPr="005D2CF1" w14:paraId="46C9E292" w14:textId="77777777" w:rsidTr="00E627A1">
        <w:trPr>
          <w:cantSplit/>
          <w:jc w:val="center"/>
          <w:ins w:id="21" w:author="Abbas Kiani" w:date="2022-10-28T12:11:00Z"/>
        </w:trPr>
        <w:tc>
          <w:tcPr>
            <w:tcW w:w="3307" w:type="dxa"/>
          </w:tcPr>
          <w:p w14:paraId="762614DB" w14:textId="4E1E7E01" w:rsidR="00E63C79" w:rsidRPr="00632141" w:rsidRDefault="00E63C79" w:rsidP="00E63C79">
            <w:pPr>
              <w:pStyle w:val="TAL"/>
              <w:rPr>
                <w:ins w:id="22" w:author="Abbas Kiani" w:date="2022-10-28T12:11:00Z"/>
              </w:rPr>
            </w:pPr>
            <w:ins w:id="23" w:author="Abbas Kiani" w:date="2022-10-28T12:11:00Z">
              <w:r>
                <w:t>E2E UL/DL packet drop rate</w:t>
              </w:r>
            </w:ins>
          </w:p>
        </w:tc>
        <w:tc>
          <w:tcPr>
            <w:tcW w:w="1418" w:type="dxa"/>
          </w:tcPr>
          <w:p w14:paraId="2DFB1803" w14:textId="4A0A90F9" w:rsidR="00E63C79" w:rsidRPr="00632141" w:rsidRDefault="00E63C79" w:rsidP="00E63C79">
            <w:pPr>
              <w:pStyle w:val="TAC"/>
              <w:rPr>
                <w:ins w:id="24" w:author="Abbas Kiani" w:date="2022-10-28T12:11:00Z"/>
              </w:rPr>
            </w:pPr>
            <w:ins w:id="25" w:author="Abbas Kiani" w:date="2022-10-28T12:11:00Z">
              <w:r>
                <w:t>OAM</w:t>
              </w:r>
            </w:ins>
            <w:ins w:id="26" w:author="Abbas Kiani" w:date="2023-01-17T10:25:00Z">
              <w:r w:rsidR="00B263F2">
                <w:t xml:space="preserve"> (see NOTE 2)</w:t>
              </w:r>
            </w:ins>
          </w:p>
        </w:tc>
        <w:tc>
          <w:tcPr>
            <w:tcW w:w="4725" w:type="dxa"/>
          </w:tcPr>
          <w:p w14:paraId="14D4E7B6" w14:textId="3B3702DC" w:rsidR="00E63C79" w:rsidRPr="00632141" w:rsidRDefault="00E63C79" w:rsidP="00E63C79">
            <w:pPr>
              <w:pStyle w:val="TAL"/>
              <w:rPr>
                <w:ins w:id="27" w:author="Abbas Kiani" w:date="2022-10-28T12:11:00Z"/>
              </w:rPr>
            </w:pPr>
            <w:ins w:id="28" w:author="Abbas Kiani" w:date="2022-10-28T12:11:00Z">
              <w:r>
                <w:t xml:space="preserve">End-to-End </w:t>
              </w:r>
              <w:r>
                <w:rPr>
                  <w:rFonts w:hint="eastAsia"/>
                </w:rPr>
                <w:t xml:space="preserve">(between UE and UPF) </w:t>
              </w:r>
              <w:r>
                <w:t>packet drop rate measurements.</w:t>
              </w:r>
            </w:ins>
          </w:p>
        </w:tc>
      </w:tr>
      <w:tr w:rsidR="00E63C79" w:rsidRPr="00F1624B" w14:paraId="377AB085" w14:textId="77777777" w:rsidTr="00E627A1">
        <w:trPr>
          <w:cantSplit/>
          <w:jc w:val="center"/>
          <w:ins w:id="29" w:author="Abbas Kiani" w:date="2022-10-28T12:10:00Z"/>
        </w:trPr>
        <w:tc>
          <w:tcPr>
            <w:tcW w:w="3307" w:type="dxa"/>
          </w:tcPr>
          <w:p w14:paraId="61015CC0" w14:textId="3A50DBDB" w:rsidR="00E63C79" w:rsidRPr="00571743" w:rsidRDefault="00E63C79" w:rsidP="00E63C79">
            <w:pPr>
              <w:pStyle w:val="TAL"/>
              <w:rPr>
                <w:ins w:id="30" w:author="Abbas Kiani" w:date="2022-10-28T12:10:00Z"/>
              </w:rPr>
            </w:pPr>
            <w:ins w:id="31" w:author="Abbas Kiani" w:date="2022-10-28T12:11:00Z">
              <w:r w:rsidRPr="00571743">
                <w:t>UL/DL packet delay RAN</w:t>
              </w:r>
            </w:ins>
          </w:p>
        </w:tc>
        <w:tc>
          <w:tcPr>
            <w:tcW w:w="1418" w:type="dxa"/>
          </w:tcPr>
          <w:p w14:paraId="0C50188E" w14:textId="17A5F87D" w:rsidR="00E63C79" w:rsidRPr="00571743" w:rsidRDefault="00E63C79" w:rsidP="00E63C79">
            <w:pPr>
              <w:pStyle w:val="TAC"/>
              <w:rPr>
                <w:ins w:id="32" w:author="Abbas Kiani" w:date="2022-10-28T12:10:00Z"/>
              </w:rPr>
            </w:pPr>
            <w:ins w:id="33" w:author="Abbas Kiani" w:date="2022-10-28T12:11:00Z">
              <w:r w:rsidRPr="00571743">
                <w:t>UPF/SMF (see NOTE</w:t>
              </w:r>
            </w:ins>
            <w:ins w:id="34" w:author="Abbas Kiani" w:date="2022-10-28T12:15:00Z">
              <w:r w:rsidRPr="00571743">
                <w:t xml:space="preserve"> 3, </w:t>
              </w:r>
            </w:ins>
            <w:ins w:id="35" w:author="Abbas Kiani" w:date="2022-10-28T12:14:00Z">
              <w:r w:rsidRPr="00571743">
                <w:t>4</w:t>
              </w:r>
            </w:ins>
            <w:ins w:id="36" w:author="Abbas Kiani" w:date="2022-10-28T12:11:00Z">
              <w:r w:rsidRPr="00571743">
                <w:t>)</w:t>
              </w:r>
            </w:ins>
          </w:p>
        </w:tc>
        <w:tc>
          <w:tcPr>
            <w:tcW w:w="4725" w:type="dxa"/>
          </w:tcPr>
          <w:p w14:paraId="77CABB27" w14:textId="233D2159" w:rsidR="00E63C79" w:rsidRPr="00571743" w:rsidRDefault="00E63C79" w:rsidP="00E63C79">
            <w:pPr>
              <w:pStyle w:val="TAL"/>
              <w:rPr>
                <w:ins w:id="37" w:author="Abbas Kiani" w:date="2022-10-28T12:10:00Z"/>
              </w:rPr>
            </w:pPr>
            <w:ins w:id="38" w:author="Abbas Kiani" w:date="2022-10-28T12:11:00Z">
              <w:r w:rsidRPr="00571743">
                <w:t>RAN part of UL/DL packet delay measurement.</w:t>
              </w:r>
            </w:ins>
          </w:p>
        </w:tc>
      </w:tr>
      <w:tr w:rsidR="00E63C79" w:rsidRPr="005D2CF1" w14:paraId="44C1AB77" w14:textId="77777777" w:rsidTr="00E627A1">
        <w:trPr>
          <w:cantSplit/>
          <w:jc w:val="center"/>
        </w:trPr>
        <w:tc>
          <w:tcPr>
            <w:tcW w:w="9450" w:type="dxa"/>
            <w:gridSpan w:val="3"/>
          </w:tcPr>
          <w:p w14:paraId="54549EEF" w14:textId="77777777" w:rsidR="00E63C79" w:rsidRDefault="00E63C79" w:rsidP="00E63C79">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E63C79" w:rsidRDefault="00E63C79" w:rsidP="00E63C79">
            <w:pPr>
              <w:pStyle w:val="TAN"/>
              <w:rPr>
                <w:ins w:id="39" w:author="Abbas Kiani" w:date="2022-10-28T12:12:00Z"/>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0142934C" w14:textId="7FA77766" w:rsidR="00E63C79" w:rsidRDefault="00E63C79" w:rsidP="00E63C79">
            <w:pPr>
              <w:pStyle w:val="TAN"/>
              <w:rPr>
                <w:ins w:id="40" w:author="Abbas Kiani" w:date="2022-10-28T12:13:00Z"/>
                <w:lang w:eastAsia="zh-CN"/>
              </w:rPr>
            </w:pPr>
            <w:ins w:id="41" w:author="Abbas Kiani" w:date="2022-10-28T12:13:00Z">
              <w:r>
                <w:rPr>
                  <w:lang w:eastAsia="zh-CN"/>
                </w:rPr>
                <w:t>NOTE 3:</w:t>
              </w:r>
              <w:r>
                <w:rPr>
                  <w:lang w:eastAsia="zh-CN"/>
                </w:rPr>
                <w:tab/>
                <w:t>As specified in clause 5.33.3 of TS 23.501 [2], the NG-RAN initiates the RAN part of UL/DL packet delay measurement based on the QoS Monitoring request from SMF. NG-RAN reports the RAN part of UL/DL packet delay result to the PSA UPF in the UL data packet or dummy UL packet.</w:t>
              </w:r>
            </w:ins>
          </w:p>
          <w:p w14:paraId="721975B1" w14:textId="78A7AD84" w:rsidR="00E63C79" w:rsidRDefault="00E63C79" w:rsidP="00E63C79">
            <w:pPr>
              <w:pStyle w:val="TAN"/>
              <w:rPr>
                <w:ins w:id="42" w:author="Abbas Kiani" w:date="2022-10-28T12:13:00Z"/>
                <w:lang w:eastAsia="zh-CN"/>
              </w:rPr>
            </w:pPr>
            <w:ins w:id="43" w:author="Abbas Kiani" w:date="2022-10-28T12:13:00Z">
              <w:r>
                <w:rPr>
                  <w:lang w:eastAsia="zh-CN"/>
                </w:rPr>
                <w:t>NOTE 4:</w:t>
              </w:r>
              <w:r>
                <w:rPr>
                  <w:lang w:eastAsia="zh-CN"/>
                </w:rPr>
                <w:tab/>
                <w:t>UL/DL packet delay RAN includes the measurements for both primary and secondary paths. As specified in clause 5.33.3 of TS 23.501 [2], if the redundant transmission on N3/N9 interfaces is activated, the UPF and NG-RAN performs QoS monitoring for both UP paths. The UPF reports the packet delay of the two UP paths respectively to the SMF.</w:t>
              </w:r>
            </w:ins>
          </w:p>
          <w:p w14:paraId="4D62075F" w14:textId="3A875E0B" w:rsidR="00E63C79" w:rsidRPr="00C80AF9" w:rsidRDefault="00E63C79" w:rsidP="00E63C79">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409E5C8B" w:rsidR="003B158D" w:rsidRDefault="003B158D" w:rsidP="003B158D">
      <w:pPr>
        <w:pStyle w:val="Heading3"/>
      </w:pPr>
      <w:bookmarkStart w:id="44" w:name="_Toc114572149"/>
      <w:r>
        <w:t>6.13.3</w:t>
      </w:r>
      <w:r>
        <w:tab/>
        <w:t>Output Analytics</w:t>
      </w:r>
      <w:bookmarkEnd w:id="44"/>
    </w:p>
    <w:p w14:paraId="71366BBE" w14:textId="77777777" w:rsidR="003B158D" w:rsidRDefault="003B158D" w:rsidP="003B158D">
      <w:r>
        <w:t>The NWDAF supporting data analytics on Redundant Transmission Experience shall be able to provide Redundant Transmission Experience analytics as defined in Table 6.13.3-1 and Table 6.13.3-2.</w:t>
      </w:r>
    </w:p>
    <w:p w14:paraId="4FD04BF0" w14:textId="77777777" w:rsidR="003B158D" w:rsidRDefault="003B158D" w:rsidP="003B158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(1..max)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Time slot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3C6848" w14:paraId="28F02774" w14:textId="77777777" w:rsidTr="00E627A1">
        <w:tblPrEx>
          <w:tblLook w:val="04A0" w:firstRow="1" w:lastRow="0" w:firstColumn="1" w:lastColumn="0" w:noHBand="0" w:noVBand="1"/>
        </w:tblPrEx>
        <w:trPr>
          <w:cantSplit/>
          <w:jc w:val="center"/>
          <w:ins w:id="45" w:author="Abbas Kiani" w:date="2022-10-28T12:19:00Z"/>
        </w:trPr>
        <w:tc>
          <w:tcPr>
            <w:tcW w:w="3425" w:type="dxa"/>
          </w:tcPr>
          <w:p w14:paraId="50307750" w14:textId="77777777" w:rsidR="003C6848" w:rsidRDefault="003C6848" w:rsidP="00E627A1">
            <w:pPr>
              <w:pStyle w:val="TAL"/>
              <w:rPr>
                <w:ins w:id="46" w:author="Abbas Kiani" w:date="2022-10-28T12:19:00Z"/>
              </w:rPr>
            </w:pPr>
            <w:ins w:id="47" w:author="Abbas Kiani" w:date="2022-10-28T12:19:00Z">
              <w:r>
                <w:rPr>
                  <w:rFonts w:hint="eastAsia"/>
                </w:rPr>
                <w:t xml:space="preserve">      &gt;&gt; </w:t>
              </w:r>
              <w:r>
                <w:t xml:space="preserve">E2E </w:t>
              </w:r>
              <w:r>
                <w:rPr>
                  <w:rFonts w:hint="eastAsia"/>
                </w:rPr>
                <w:t>UL/DL packet drop rate</w:t>
              </w:r>
            </w:ins>
          </w:p>
        </w:tc>
        <w:tc>
          <w:tcPr>
            <w:tcW w:w="6096" w:type="dxa"/>
          </w:tcPr>
          <w:p w14:paraId="6E5E0B9B" w14:textId="77777777" w:rsidR="003C6848" w:rsidRDefault="003C6848" w:rsidP="00E627A1">
            <w:pPr>
              <w:pStyle w:val="TAL"/>
              <w:rPr>
                <w:ins w:id="48" w:author="Abbas Kiani" w:date="2022-10-28T12:19:00Z"/>
              </w:rPr>
            </w:pPr>
            <w:ins w:id="49" w:author="Abbas Kiani" w:date="2022-10-28T12:19:00Z">
              <w:r>
                <w:rPr>
                  <w:rFonts w:hint="eastAsia"/>
                </w:rPr>
                <w:t>Observed End-to-End (between UE and UPF) UL/DL packet drop rate (average, variance).</w:t>
              </w:r>
            </w:ins>
          </w:p>
        </w:tc>
      </w:tr>
      <w:tr w:rsidR="003C6848" w14:paraId="1C7B0613" w14:textId="77777777" w:rsidTr="00E627A1">
        <w:tblPrEx>
          <w:tblLook w:val="04A0" w:firstRow="1" w:lastRow="0" w:firstColumn="1" w:lastColumn="0" w:noHBand="0" w:noVBand="1"/>
        </w:tblPrEx>
        <w:trPr>
          <w:cantSplit/>
          <w:jc w:val="center"/>
          <w:ins w:id="50" w:author="Abbas Kiani" w:date="2022-10-28T12:19:00Z"/>
        </w:trPr>
        <w:tc>
          <w:tcPr>
            <w:tcW w:w="3425" w:type="dxa"/>
          </w:tcPr>
          <w:p w14:paraId="20266795" w14:textId="77777777" w:rsidR="003C6848" w:rsidRDefault="003C6848" w:rsidP="00E627A1">
            <w:pPr>
              <w:pStyle w:val="TAL"/>
              <w:rPr>
                <w:ins w:id="51" w:author="Abbas Kiani" w:date="2022-10-28T12:19:00Z"/>
              </w:rPr>
            </w:pPr>
            <w:ins w:id="52" w:author="Abbas Kiani" w:date="2022-10-28T12:19:00Z">
              <w:r>
                <w:rPr>
                  <w:rFonts w:hint="eastAsia"/>
                </w:rPr>
                <w:t xml:space="preserve">      &gt;&gt; </w:t>
              </w:r>
              <w:r>
                <w:t xml:space="preserve">E2E </w:t>
              </w:r>
              <w:r>
                <w:rPr>
                  <w:rFonts w:hint="eastAsia"/>
                </w:rPr>
                <w:t>UL/DL packet delay</w:t>
              </w:r>
            </w:ins>
          </w:p>
        </w:tc>
        <w:tc>
          <w:tcPr>
            <w:tcW w:w="6096" w:type="dxa"/>
          </w:tcPr>
          <w:p w14:paraId="7C607BD1" w14:textId="77777777" w:rsidR="003C6848" w:rsidRDefault="003C6848" w:rsidP="00E627A1">
            <w:pPr>
              <w:pStyle w:val="TAL"/>
              <w:rPr>
                <w:ins w:id="53" w:author="Abbas Kiani" w:date="2022-10-28T12:19:00Z"/>
              </w:rPr>
            </w:pPr>
            <w:ins w:id="54" w:author="Abbas Kiani" w:date="2022-10-28T12:19:00Z">
              <w:r>
                <w:rPr>
                  <w:rFonts w:hint="eastAsia"/>
                </w:rPr>
                <w:t>Observed End-to-End (between UE and UPF) UL/DL packet delay (average, variance).</w:t>
              </w:r>
            </w:ins>
          </w:p>
        </w:tc>
      </w:tr>
      <w:tr w:rsidR="003C6848" w14:paraId="3F9C2085" w14:textId="77777777" w:rsidTr="00E627A1">
        <w:tblPrEx>
          <w:tblLook w:val="04A0" w:firstRow="1" w:lastRow="0" w:firstColumn="1" w:lastColumn="0" w:noHBand="0" w:noVBand="1"/>
        </w:tblPrEx>
        <w:trPr>
          <w:cantSplit/>
          <w:jc w:val="center"/>
          <w:ins w:id="55" w:author="Abbas Kiani" w:date="2022-10-28T12:19:00Z"/>
        </w:trPr>
        <w:tc>
          <w:tcPr>
            <w:tcW w:w="3425" w:type="dxa"/>
          </w:tcPr>
          <w:p w14:paraId="36A4D833" w14:textId="77777777" w:rsidR="003C6848" w:rsidRDefault="003C6848" w:rsidP="00E627A1">
            <w:pPr>
              <w:pStyle w:val="TAL"/>
              <w:rPr>
                <w:ins w:id="56" w:author="Abbas Kiani" w:date="2022-10-28T12:19:00Z"/>
              </w:rPr>
            </w:pPr>
            <w:ins w:id="57" w:author="Abbas Kiani" w:date="2022-10-28T12:19:00Z">
              <w:r>
                <w:t xml:space="preserve">     &gt;&gt; Primary RAN Path Redundant Transmission Experience (UE to Primary NG-RAN)</w:t>
              </w:r>
            </w:ins>
          </w:p>
        </w:tc>
        <w:tc>
          <w:tcPr>
            <w:tcW w:w="6096" w:type="dxa"/>
          </w:tcPr>
          <w:p w14:paraId="6D06F970" w14:textId="77777777" w:rsidR="003C6848" w:rsidRDefault="003C6848" w:rsidP="00E627A1">
            <w:pPr>
              <w:pStyle w:val="TAL"/>
              <w:rPr>
                <w:ins w:id="58" w:author="Abbas Kiani" w:date="2022-10-28T12:19:00Z"/>
              </w:rPr>
            </w:pPr>
            <w:ins w:id="59" w:author="Abbas Kiani" w:date="2022-10-28T12:19:00Z">
              <w:r>
                <w:t>Redundant Transmission Experience value of primary RAN path.</w:t>
              </w:r>
            </w:ins>
          </w:p>
        </w:tc>
      </w:tr>
      <w:tr w:rsidR="003C6848" w14:paraId="574C1965" w14:textId="77777777" w:rsidTr="00E627A1">
        <w:tblPrEx>
          <w:tblLook w:val="04A0" w:firstRow="1" w:lastRow="0" w:firstColumn="1" w:lastColumn="0" w:noHBand="0" w:noVBand="1"/>
        </w:tblPrEx>
        <w:trPr>
          <w:cantSplit/>
          <w:jc w:val="center"/>
          <w:ins w:id="60" w:author="Abbas Kiani" w:date="2022-10-28T12:19:00Z"/>
        </w:trPr>
        <w:tc>
          <w:tcPr>
            <w:tcW w:w="3425" w:type="dxa"/>
          </w:tcPr>
          <w:p w14:paraId="095D190A" w14:textId="77777777" w:rsidR="003C6848" w:rsidRDefault="003C6848" w:rsidP="00E627A1">
            <w:pPr>
              <w:pStyle w:val="TAL"/>
              <w:rPr>
                <w:ins w:id="61" w:author="Abbas Kiani" w:date="2022-10-28T12:20:00Z"/>
              </w:rPr>
            </w:pPr>
            <w:ins w:id="62" w:author="Abbas Kiani" w:date="2022-10-28T12:19:00Z">
              <w:r>
                <w:t xml:space="preserve">     &gt;&gt; Secondary (Redundant) RAN Path Redundant Transmission Experience (UE to secondary NG-RAN)</w:t>
              </w:r>
            </w:ins>
          </w:p>
          <w:p w14:paraId="63985845" w14:textId="7F894BFF" w:rsidR="003C6848" w:rsidRDefault="003C6848" w:rsidP="00E627A1">
            <w:pPr>
              <w:pStyle w:val="TAL"/>
              <w:rPr>
                <w:ins w:id="63" w:author="Abbas Kiani" w:date="2022-10-28T12:19:00Z"/>
              </w:rPr>
            </w:pPr>
            <w:ins w:id="64" w:author="Abbas Kiani" w:date="2022-10-28T12:20:00Z">
              <w:r>
                <w:t>(NOTE 3)</w:t>
              </w:r>
            </w:ins>
          </w:p>
        </w:tc>
        <w:tc>
          <w:tcPr>
            <w:tcW w:w="6096" w:type="dxa"/>
          </w:tcPr>
          <w:p w14:paraId="667F339E" w14:textId="77777777" w:rsidR="003C6848" w:rsidRDefault="003C6848" w:rsidP="00E627A1">
            <w:pPr>
              <w:pStyle w:val="TAL"/>
              <w:rPr>
                <w:ins w:id="65" w:author="Abbas Kiani" w:date="2022-10-28T12:19:00Z"/>
              </w:rPr>
            </w:pPr>
            <w:ins w:id="66" w:author="Abbas Kiani" w:date="2022-10-28T12:19:00Z">
              <w:r>
                <w:t>Redundant Transmission Experience value of secondary RAN (redundant) path.</w:t>
              </w:r>
            </w:ins>
          </w:p>
          <w:p w14:paraId="38EC2B76" w14:textId="575C93EF" w:rsidR="003C6848" w:rsidRDefault="003C6848" w:rsidP="00E627A1">
            <w:pPr>
              <w:pStyle w:val="TAN"/>
              <w:rPr>
                <w:ins w:id="67" w:author="Abbas Kiani" w:date="2022-10-28T12:19:00Z"/>
              </w:rPr>
            </w:pPr>
          </w:p>
        </w:tc>
      </w:tr>
      <w:tr w:rsidR="003C6848" w14:paraId="6099DD10" w14:textId="77777777" w:rsidTr="00E627A1">
        <w:tblPrEx>
          <w:tblLook w:val="04A0" w:firstRow="1" w:lastRow="0" w:firstColumn="1" w:lastColumn="0" w:noHBand="0" w:noVBand="1"/>
        </w:tblPrEx>
        <w:trPr>
          <w:cantSplit/>
          <w:jc w:val="center"/>
          <w:ins w:id="68" w:author="Abbas Kiani" w:date="2022-10-28T12:19:00Z"/>
        </w:trPr>
        <w:tc>
          <w:tcPr>
            <w:tcW w:w="3425" w:type="dxa"/>
          </w:tcPr>
          <w:p w14:paraId="20991C1B" w14:textId="77777777" w:rsidR="003C6848" w:rsidRPr="00F1624B" w:rsidRDefault="003C6848" w:rsidP="00E627A1">
            <w:pPr>
              <w:pStyle w:val="TAL"/>
              <w:rPr>
                <w:ins w:id="69" w:author="Abbas Kiani" w:date="2022-10-28T12:20:00Z"/>
              </w:rPr>
            </w:pPr>
            <w:ins w:id="70" w:author="Abbas Kiani" w:date="2022-10-28T12:19:00Z">
              <w:r w:rsidRPr="00F1624B">
                <w:t xml:space="preserve">     &gt;&gt; Primary N3 tunnel Path Redundant Transmission Experience (NG-RAN to UPF)</w:t>
              </w:r>
            </w:ins>
          </w:p>
          <w:p w14:paraId="1D771521" w14:textId="34BBE789" w:rsidR="003C6848" w:rsidRPr="00F1624B" w:rsidRDefault="003C6848" w:rsidP="00E627A1">
            <w:pPr>
              <w:pStyle w:val="TAL"/>
              <w:rPr>
                <w:ins w:id="71" w:author="Abbas Kiani" w:date="2022-10-28T12:19:00Z"/>
              </w:rPr>
            </w:pPr>
            <w:ins w:id="72" w:author="Abbas Kiani" w:date="2022-10-28T12:20:00Z">
              <w:r w:rsidRPr="00F1624B">
                <w:t>(NOTE 4)</w:t>
              </w:r>
            </w:ins>
          </w:p>
        </w:tc>
        <w:tc>
          <w:tcPr>
            <w:tcW w:w="6096" w:type="dxa"/>
          </w:tcPr>
          <w:p w14:paraId="7C7259DE" w14:textId="77777777" w:rsidR="003C6848" w:rsidRPr="00F1624B" w:rsidRDefault="003C6848" w:rsidP="00E627A1">
            <w:pPr>
              <w:pStyle w:val="TAL"/>
              <w:rPr>
                <w:ins w:id="73" w:author="Abbas Kiani" w:date="2022-10-28T12:19:00Z"/>
              </w:rPr>
            </w:pPr>
            <w:ins w:id="74" w:author="Abbas Kiani" w:date="2022-10-28T12:19:00Z">
              <w:r w:rsidRPr="00F1624B">
                <w:t>Redundant Transmission Experience value of primary N3 tunnel.</w:t>
              </w:r>
            </w:ins>
          </w:p>
          <w:p w14:paraId="49EE9368" w14:textId="43027C70" w:rsidR="003C6848" w:rsidRPr="00F1624B" w:rsidRDefault="003C6848" w:rsidP="00E627A1">
            <w:pPr>
              <w:pStyle w:val="TAN"/>
              <w:rPr>
                <w:ins w:id="75" w:author="Abbas Kiani" w:date="2022-10-28T12:19:00Z"/>
              </w:rPr>
            </w:pPr>
          </w:p>
        </w:tc>
      </w:tr>
      <w:tr w:rsidR="003C6848" w14:paraId="28AED93E" w14:textId="77777777" w:rsidTr="00E627A1">
        <w:tblPrEx>
          <w:tblLook w:val="04A0" w:firstRow="1" w:lastRow="0" w:firstColumn="1" w:lastColumn="0" w:noHBand="0" w:noVBand="1"/>
        </w:tblPrEx>
        <w:trPr>
          <w:cantSplit/>
          <w:jc w:val="center"/>
          <w:ins w:id="76" w:author="Abbas Kiani" w:date="2022-10-28T12:19:00Z"/>
        </w:trPr>
        <w:tc>
          <w:tcPr>
            <w:tcW w:w="3425" w:type="dxa"/>
          </w:tcPr>
          <w:p w14:paraId="587FC689" w14:textId="77777777" w:rsidR="003C6848" w:rsidRPr="00F1624B" w:rsidRDefault="003C6848" w:rsidP="00E627A1">
            <w:pPr>
              <w:pStyle w:val="TAL"/>
              <w:rPr>
                <w:ins w:id="77" w:author="Abbas Kiani" w:date="2022-10-28T12:21:00Z"/>
              </w:rPr>
            </w:pPr>
            <w:ins w:id="78" w:author="Abbas Kiani" w:date="2022-10-28T12:19:00Z">
              <w:r w:rsidRPr="00F1624B">
                <w:t xml:space="preserve">     &gt;&gt; Secondary N3 Tunnel Path Redundant Transmission Experience (NG-RAN to UPF)</w:t>
              </w:r>
            </w:ins>
          </w:p>
          <w:p w14:paraId="09C29851" w14:textId="3B7C9305" w:rsidR="003C6848" w:rsidRPr="00F1624B" w:rsidRDefault="003C6848" w:rsidP="00E627A1">
            <w:pPr>
              <w:pStyle w:val="TAL"/>
              <w:rPr>
                <w:ins w:id="79" w:author="Abbas Kiani" w:date="2022-10-28T12:19:00Z"/>
              </w:rPr>
            </w:pPr>
            <w:ins w:id="80" w:author="Abbas Kiani" w:date="2022-10-28T12:21:00Z">
              <w:r w:rsidRPr="00F1624B">
                <w:t>(NOTE 4)</w:t>
              </w:r>
            </w:ins>
          </w:p>
        </w:tc>
        <w:tc>
          <w:tcPr>
            <w:tcW w:w="6096" w:type="dxa"/>
          </w:tcPr>
          <w:p w14:paraId="095A0550" w14:textId="77777777" w:rsidR="003C6848" w:rsidRPr="00F1624B" w:rsidRDefault="003C6848" w:rsidP="00E627A1">
            <w:pPr>
              <w:pStyle w:val="TAL"/>
              <w:rPr>
                <w:ins w:id="81" w:author="Abbas Kiani" w:date="2022-10-28T12:19:00Z"/>
              </w:rPr>
            </w:pPr>
            <w:ins w:id="82" w:author="Abbas Kiani" w:date="2022-10-28T12:19:00Z">
              <w:r w:rsidRPr="00F1624B">
                <w:t>Redundant Transmission Experience value of secondary N3 tunnel.</w:t>
              </w:r>
            </w:ins>
          </w:p>
          <w:p w14:paraId="5D8A9624" w14:textId="5CF7A5C0" w:rsidR="003C6848" w:rsidRPr="00F1624B" w:rsidRDefault="003C6848" w:rsidP="00E627A1">
            <w:pPr>
              <w:pStyle w:val="TAN"/>
              <w:rPr>
                <w:ins w:id="83" w:author="Abbas Kiani" w:date="2022-10-28T12:19:00Z"/>
              </w:rPr>
            </w:pPr>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Redundant Transmission Status, i.e.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F1624B" w14:paraId="0766103A" w14:textId="77777777" w:rsidTr="00F1624B">
        <w:trPr>
          <w:cantSplit/>
          <w:jc w:val="center"/>
        </w:trPr>
        <w:tc>
          <w:tcPr>
            <w:tcW w:w="3425" w:type="dxa"/>
            <w:shd w:val="clear" w:color="auto" w:fill="auto"/>
          </w:tcPr>
          <w:p w14:paraId="25AE053F" w14:textId="57A25937" w:rsidR="003C6848" w:rsidRPr="00F1624B" w:rsidRDefault="003C6848" w:rsidP="003C6848">
            <w:pPr>
              <w:pStyle w:val="TAL"/>
            </w:pPr>
            <w:del w:id="84" w:author="Abbas Kiani" w:date="2023-01-18T09:58:00Z">
              <w:r w:rsidRPr="00F1624B" w:rsidDel="00097D09">
                <w:delText xml:space="preserve">  &gt; List of primary NG-RAN nodes</w:delText>
              </w:r>
            </w:del>
          </w:p>
        </w:tc>
        <w:tc>
          <w:tcPr>
            <w:tcW w:w="6096" w:type="dxa"/>
            <w:shd w:val="clear" w:color="auto" w:fill="auto"/>
          </w:tcPr>
          <w:p w14:paraId="200BFFEE" w14:textId="13C28C8C" w:rsidR="003C6848" w:rsidRPr="00F1624B" w:rsidRDefault="003C6848" w:rsidP="003C6848">
            <w:pPr>
              <w:pStyle w:val="TAL"/>
            </w:pPr>
            <w:del w:id="85" w:author="Abbas Kiani" w:date="2023-01-18T09:58:00Z">
              <w:r w:rsidRPr="00F1624B" w:rsidDel="00097D09">
                <w:delText>List of Primary NG-RAN nodes identified based on current UE location</w:delText>
              </w:r>
            </w:del>
          </w:p>
        </w:tc>
      </w:tr>
      <w:tr w:rsidR="003C6848" w:rsidRPr="005D2CF1" w14:paraId="1B4016DD" w14:textId="77777777" w:rsidTr="00E627A1">
        <w:trPr>
          <w:cantSplit/>
          <w:jc w:val="center"/>
        </w:trPr>
        <w:tc>
          <w:tcPr>
            <w:tcW w:w="3425" w:type="dxa"/>
          </w:tcPr>
          <w:p w14:paraId="018C7DF3" w14:textId="4944A1A6" w:rsidR="003C6848" w:rsidRPr="00F1624B" w:rsidDel="00097D09" w:rsidRDefault="003C6848" w:rsidP="003C6848">
            <w:pPr>
              <w:pStyle w:val="TAL"/>
              <w:rPr>
                <w:del w:id="86" w:author="Abbas Kiani" w:date="2023-01-18T09:58:00Z"/>
              </w:rPr>
            </w:pPr>
            <w:del w:id="87" w:author="Abbas Kiani" w:date="2023-01-18T09:58:00Z">
              <w:r w:rsidRPr="00F1624B" w:rsidDel="00097D09">
                <w:delText xml:space="preserve">  &gt; List of secondary NG-RAN nodes</w:delText>
              </w:r>
            </w:del>
          </w:p>
          <w:p w14:paraId="0DE6B386" w14:textId="68FA4574" w:rsidR="003C6848" w:rsidRPr="00F1624B" w:rsidRDefault="003C6848" w:rsidP="003C6848">
            <w:pPr>
              <w:pStyle w:val="TAL"/>
            </w:pPr>
            <w:del w:id="88" w:author="Abbas Kiani" w:date="2023-01-18T09:58:00Z">
              <w:r w:rsidRPr="00F1624B" w:rsidDel="00097D09">
                <w:delText>(NOTE 5)</w:delText>
              </w:r>
            </w:del>
          </w:p>
        </w:tc>
        <w:tc>
          <w:tcPr>
            <w:tcW w:w="6096" w:type="dxa"/>
          </w:tcPr>
          <w:p w14:paraId="377D7A9E" w14:textId="28D63323" w:rsidR="003C6848" w:rsidRPr="00F1624B" w:rsidDel="00097D09" w:rsidRDefault="003C6848" w:rsidP="003C6848">
            <w:pPr>
              <w:pStyle w:val="TAN"/>
              <w:rPr>
                <w:del w:id="89" w:author="Abbas Kiani" w:date="2023-01-18T09:58:00Z"/>
              </w:rPr>
            </w:pPr>
            <w:del w:id="90" w:author="Abbas Kiani" w:date="2023-01-18T09:58:00Z">
              <w:r w:rsidRPr="00F1624B" w:rsidDel="00097D09">
                <w:delText>List of secondary NG-RAN nodes identified based on current UE location.</w:delText>
              </w:r>
            </w:del>
          </w:p>
          <w:p w14:paraId="6681C3C4" w14:textId="47BABF56" w:rsidR="003C6848" w:rsidRPr="00F1624B" w:rsidRDefault="003C6848" w:rsidP="003C6848">
            <w:pPr>
              <w:pStyle w:val="TAL"/>
            </w:pP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rPr>
                <w:ins w:id="91" w:author="Abbas Kiani" w:date="2022-10-28T12:20:00Z"/>
              </w:rPr>
            </w:pPr>
            <w:r>
              <w:t>NOTE 2:</w:t>
            </w:r>
            <w:r>
              <w:tab/>
              <w:t>This information element is an analytics subset that can be used in "list of analytics subsets that are requested" and only applicable when Target of Analytics Reporting is for a single UE.</w:t>
            </w:r>
          </w:p>
          <w:p w14:paraId="523979A9" w14:textId="77777777" w:rsidR="003C6848" w:rsidRDefault="003C6848" w:rsidP="003C6848">
            <w:pPr>
              <w:pStyle w:val="TAN"/>
              <w:rPr>
                <w:ins w:id="92" w:author="Abbas Kiani" w:date="2022-10-28T12:21:00Z"/>
              </w:rPr>
            </w:pPr>
            <w:ins w:id="93" w:author="Abbas Kiani" w:date="2022-10-28T12:20:00Z">
              <w:r>
                <w:t>NOTE 3:</w:t>
              </w:r>
              <w:r>
                <w:rPr>
                  <w:rFonts w:eastAsia="DengXian"/>
                  <w:lang w:eastAsia="zh-CN"/>
                </w:rPr>
                <w:tab/>
              </w:r>
              <w:r>
                <w:t>in Case that the redundant transmission is established only on N3 or N3/N9, this value will be N/A. In case of end to end redundant UP paths, the UPF reports the packet delay of the two UP paths respectively to the NWDAF.</w:t>
              </w:r>
            </w:ins>
          </w:p>
          <w:p w14:paraId="76BE9B70" w14:textId="77777777" w:rsidR="003C6848" w:rsidRDefault="003C6848" w:rsidP="003C6848">
            <w:pPr>
              <w:pStyle w:val="TAN"/>
              <w:rPr>
                <w:ins w:id="94" w:author="Abbas Kiani" w:date="2022-10-28T12:26:00Z"/>
              </w:rPr>
            </w:pPr>
            <w:ins w:id="95" w:author="Abbas Kiani" w:date="2022-10-28T12:21:00Z">
              <w:r>
                <w:t>NOTE 4:</w:t>
              </w:r>
              <w:r>
                <w:tab/>
                <w:t>In case of I-UPF, this value includes both N3 and N9 experience.</w:t>
              </w:r>
            </w:ins>
          </w:p>
          <w:p w14:paraId="0DC95607" w14:textId="6728DDA6" w:rsidR="003C6848" w:rsidRPr="00632141" w:rsidRDefault="003C6848" w:rsidP="003C6848">
            <w:pPr>
              <w:pStyle w:val="TAN"/>
            </w:pPr>
            <w:del w:id="96" w:author="Abbas Kiani" w:date="2023-01-18T09:58:00Z">
              <w:r w:rsidDel="00097D09">
                <w:delText>NOTE 5:</w:delText>
              </w:r>
              <w:r w:rsidDel="00097D09">
                <w:rPr>
                  <w:rFonts w:eastAsia="DengXian"/>
                  <w:lang w:eastAsia="zh-CN"/>
                </w:rPr>
                <w:tab/>
              </w:r>
              <w:r w:rsidDel="00097D09">
                <w:delText>In Case that the redundant transmission is established only on N3 or N3/N9, this value will be N/A.</w:delText>
              </w:r>
            </w:del>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(1..max)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Time slot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4B5C3C" w14:paraId="06FD29F0" w14:textId="77777777" w:rsidTr="00E627A1">
        <w:tblPrEx>
          <w:tblLook w:val="04A0" w:firstRow="1" w:lastRow="0" w:firstColumn="1" w:lastColumn="0" w:noHBand="0" w:noVBand="1"/>
        </w:tblPrEx>
        <w:trPr>
          <w:cantSplit/>
          <w:jc w:val="center"/>
          <w:ins w:id="97" w:author="Abbas Kiani" w:date="2022-10-28T12:28:00Z"/>
        </w:trPr>
        <w:tc>
          <w:tcPr>
            <w:tcW w:w="3425" w:type="dxa"/>
          </w:tcPr>
          <w:p w14:paraId="69F31AA1" w14:textId="77777777" w:rsidR="004B5C3C" w:rsidRDefault="004B5C3C" w:rsidP="00E627A1">
            <w:pPr>
              <w:pStyle w:val="TAL"/>
              <w:rPr>
                <w:ins w:id="98" w:author="Abbas Kiani" w:date="2022-10-28T12:28:00Z"/>
              </w:rPr>
            </w:pPr>
            <w:ins w:id="99" w:author="Abbas Kiani" w:date="2022-10-28T12:28:00Z">
              <w:r>
                <w:rPr>
                  <w:rFonts w:hint="eastAsia"/>
                </w:rPr>
                <w:t xml:space="preserve">      &gt;&gt; </w:t>
              </w:r>
              <w:r>
                <w:t xml:space="preserve">E2E </w:t>
              </w:r>
              <w:r>
                <w:rPr>
                  <w:rFonts w:hint="eastAsia"/>
                </w:rPr>
                <w:t>UL/DL packet drop rate</w:t>
              </w:r>
            </w:ins>
          </w:p>
        </w:tc>
        <w:tc>
          <w:tcPr>
            <w:tcW w:w="6096" w:type="dxa"/>
          </w:tcPr>
          <w:p w14:paraId="2E517B8A" w14:textId="77777777" w:rsidR="004B5C3C" w:rsidRDefault="004B5C3C" w:rsidP="00E627A1">
            <w:pPr>
              <w:pStyle w:val="TAL"/>
              <w:rPr>
                <w:ins w:id="100" w:author="Abbas Kiani" w:date="2022-10-28T12:28:00Z"/>
              </w:rPr>
            </w:pPr>
            <w:ins w:id="101" w:author="Abbas Kiani" w:date="2022-10-28T12:28:00Z">
              <w:r>
                <w:t xml:space="preserve">Predicted </w:t>
              </w:r>
              <w:r>
                <w:rPr>
                  <w:rFonts w:hint="eastAsia"/>
                </w:rPr>
                <w:t>End-to-End (between UE and UPF) UL/DL packet drop rate (average, variance).</w:t>
              </w:r>
            </w:ins>
          </w:p>
        </w:tc>
      </w:tr>
      <w:tr w:rsidR="004B5C3C" w14:paraId="096E5330" w14:textId="77777777" w:rsidTr="00E627A1">
        <w:tblPrEx>
          <w:tblLook w:val="04A0" w:firstRow="1" w:lastRow="0" w:firstColumn="1" w:lastColumn="0" w:noHBand="0" w:noVBand="1"/>
        </w:tblPrEx>
        <w:trPr>
          <w:cantSplit/>
          <w:jc w:val="center"/>
          <w:ins w:id="102" w:author="Abbas Kiani" w:date="2022-10-28T12:28:00Z"/>
        </w:trPr>
        <w:tc>
          <w:tcPr>
            <w:tcW w:w="3425" w:type="dxa"/>
          </w:tcPr>
          <w:p w14:paraId="393E96A2" w14:textId="77777777" w:rsidR="004B5C3C" w:rsidRDefault="004B5C3C" w:rsidP="00E627A1">
            <w:pPr>
              <w:pStyle w:val="TAL"/>
              <w:rPr>
                <w:ins w:id="103" w:author="Abbas Kiani" w:date="2022-10-28T12:28:00Z"/>
              </w:rPr>
            </w:pPr>
            <w:ins w:id="104" w:author="Abbas Kiani" w:date="2022-10-28T12:28:00Z">
              <w:r>
                <w:rPr>
                  <w:rFonts w:hint="eastAsia"/>
                </w:rPr>
                <w:t xml:space="preserve">      &gt;&gt; </w:t>
              </w:r>
              <w:r>
                <w:t xml:space="preserve">E2E </w:t>
              </w:r>
              <w:r>
                <w:rPr>
                  <w:rFonts w:hint="eastAsia"/>
                </w:rPr>
                <w:t>UL/DL packet delay</w:t>
              </w:r>
            </w:ins>
          </w:p>
        </w:tc>
        <w:tc>
          <w:tcPr>
            <w:tcW w:w="6096" w:type="dxa"/>
          </w:tcPr>
          <w:p w14:paraId="31259267" w14:textId="77777777" w:rsidR="004B5C3C" w:rsidRDefault="004B5C3C" w:rsidP="00E627A1">
            <w:pPr>
              <w:pStyle w:val="TAL"/>
              <w:rPr>
                <w:ins w:id="105" w:author="Abbas Kiani" w:date="2022-10-28T12:28:00Z"/>
              </w:rPr>
            </w:pPr>
            <w:ins w:id="106" w:author="Abbas Kiani" w:date="2022-10-28T12:28:00Z">
              <w:r>
                <w:t xml:space="preserve">Predicted </w:t>
              </w:r>
              <w:r>
                <w:rPr>
                  <w:rFonts w:hint="eastAsia"/>
                </w:rPr>
                <w:t>End-to-End (between UE and UPF) UL/DL packet delay (average, variance).</w:t>
              </w:r>
            </w:ins>
          </w:p>
        </w:tc>
      </w:tr>
      <w:tr w:rsidR="004B5C3C" w14:paraId="6A7A1BAF" w14:textId="77777777" w:rsidTr="00E627A1">
        <w:tblPrEx>
          <w:tblLook w:val="04A0" w:firstRow="1" w:lastRow="0" w:firstColumn="1" w:lastColumn="0" w:noHBand="0" w:noVBand="1"/>
        </w:tblPrEx>
        <w:trPr>
          <w:cantSplit/>
          <w:jc w:val="center"/>
          <w:ins w:id="107" w:author="Abbas Kiani" w:date="2022-10-28T12:28:00Z"/>
        </w:trPr>
        <w:tc>
          <w:tcPr>
            <w:tcW w:w="3425" w:type="dxa"/>
          </w:tcPr>
          <w:p w14:paraId="6879FCC7" w14:textId="77777777" w:rsidR="004B5C3C" w:rsidRDefault="004B5C3C" w:rsidP="00E627A1">
            <w:pPr>
              <w:pStyle w:val="TAL"/>
              <w:rPr>
                <w:ins w:id="108" w:author="Abbas Kiani" w:date="2022-10-28T12:28:00Z"/>
              </w:rPr>
            </w:pPr>
            <w:ins w:id="109" w:author="Abbas Kiani" w:date="2022-10-28T12:28:00Z">
              <w:r>
                <w:t xml:space="preserve">      &gt;&gt; Primary RAN Path Redundant Transmission Experience (UE to Primary NG-RAN)</w:t>
              </w:r>
            </w:ins>
          </w:p>
        </w:tc>
        <w:tc>
          <w:tcPr>
            <w:tcW w:w="6096" w:type="dxa"/>
          </w:tcPr>
          <w:p w14:paraId="2AE33BCE" w14:textId="77777777" w:rsidR="004B5C3C" w:rsidRDefault="004B5C3C" w:rsidP="00E627A1">
            <w:pPr>
              <w:pStyle w:val="TAL"/>
              <w:rPr>
                <w:ins w:id="110" w:author="Abbas Kiani" w:date="2022-10-28T12:28:00Z"/>
              </w:rPr>
            </w:pPr>
            <w:ins w:id="111" w:author="Abbas Kiani" w:date="2022-10-28T12:28:00Z">
              <w:r>
                <w:t>Predicted Redundant Transmission Experience value of primary RAN path during the Analytics target period.</w:t>
              </w:r>
            </w:ins>
          </w:p>
        </w:tc>
      </w:tr>
      <w:tr w:rsidR="004B5C3C" w14:paraId="1974098A" w14:textId="77777777" w:rsidTr="00E627A1">
        <w:tblPrEx>
          <w:tblLook w:val="04A0" w:firstRow="1" w:lastRow="0" w:firstColumn="1" w:lastColumn="0" w:noHBand="0" w:noVBand="1"/>
        </w:tblPrEx>
        <w:trPr>
          <w:cantSplit/>
          <w:jc w:val="center"/>
          <w:ins w:id="112" w:author="Abbas Kiani" w:date="2022-10-28T12:28:00Z"/>
        </w:trPr>
        <w:tc>
          <w:tcPr>
            <w:tcW w:w="3425" w:type="dxa"/>
          </w:tcPr>
          <w:p w14:paraId="6984FE36" w14:textId="77777777" w:rsidR="004B5C3C" w:rsidRDefault="004B5C3C" w:rsidP="00E627A1">
            <w:pPr>
              <w:pStyle w:val="TAL"/>
              <w:rPr>
                <w:ins w:id="113" w:author="Abbas Kiani" w:date="2022-10-28T12:28:00Z"/>
              </w:rPr>
            </w:pPr>
            <w:ins w:id="114" w:author="Abbas Kiani" w:date="2022-10-28T12:28:00Z">
              <w:r>
                <w:t xml:space="preserve">      &gt;&gt; Secondary (Redundant) RAN Path Redundant Transmission Experience (UE to secondary NG-RAN)</w:t>
              </w:r>
            </w:ins>
          </w:p>
        </w:tc>
        <w:tc>
          <w:tcPr>
            <w:tcW w:w="6096" w:type="dxa"/>
          </w:tcPr>
          <w:p w14:paraId="2E193E34" w14:textId="77777777" w:rsidR="004B5C3C" w:rsidRDefault="004B5C3C" w:rsidP="00E627A1">
            <w:pPr>
              <w:pStyle w:val="TAL"/>
              <w:rPr>
                <w:ins w:id="115" w:author="Abbas Kiani" w:date="2022-10-28T12:28:00Z"/>
              </w:rPr>
            </w:pPr>
            <w:ins w:id="116" w:author="Abbas Kiani" w:date="2022-10-28T12:28:00Z">
              <w:r>
                <w:t>Predicted Redundant Transmission Experience value of secondary RAN (redundant) path during the Analytics target period.</w:t>
              </w:r>
            </w:ins>
          </w:p>
        </w:tc>
      </w:tr>
      <w:tr w:rsidR="004B5C3C" w14:paraId="69E7BDE6" w14:textId="77777777" w:rsidTr="00E627A1">
        <w:tblPrEx>
          <w:tblLook w:val="04A0" w:firstRow="1" w:lastRow="0" w:firstColumn="1" w:lastColumn="0" w:noHBand="0" w:noVBand="1"/>
        </w:tblPrEx>
        <w:trPr>
          <w:cantSplit/>
          <w:jc w:val="center"/>
          <w:ins w:id="117" w:author="Abbas Kiani" w:date="2022-10-28T12:28:00Z"/>
        </w:trPr>
        <w:tc>
          <w:tcPr>
            <w:tcW w:w="3425" w:type="dxa"/>
          </w:tcPr>
          <w:p w14:paraId="409259BE" w14:textId="77777777" w:rsidR="004B5C3C" w:rsidRPr="00F1624B" w:rsidRDefault="004B5C3C" w:rsidP="00E627A1">
            <w:pPr>
              <w:pStyle w:val="TAL"/>
              <w:rPr>
                <w:ins w:id="118" w:author="Abbas Kiani" w:date="2022-10-28T12:28:00Z"/>
              </w:rPr>
            </w:pPr>
            <w:ins w:id="119" w:author="Abbas Kiani" w:date="2022-10-28T12:28:00Z">
              <w:r w:rsidRPr="00F1624B">
                <w:t xml:space="preserve">      &gt;&gt; Primary N3 Tunnel Path Redundant Transmission Experience (NG-RAN to UPF)</w:t>
              </w:r>
            </w:ins>
          </w:p>
          <w:p w14:paraId="139EB2E6" w14:textId="16E386D0" w:rsidR="004B5C3C" w:rsidRPr="00F1624B" w:rsidRDefault="004B5C3C" w:rsidP="00E627A1">
            <w:pPr>
              <w:pStyle w:val="TAL"/>
              <w:rPr>
                <w:ins w:id="120" w:author="Abbas Kiani" w:date="2022-10-28T12:28:00Z"/>
              </w:rPr>
            </w:pPr>
            <w:ins w:id="121" w:author="Abbas Kiani" w:date="2022-10-28T12:28:00Z">
              <w:r w:rsidRPr="00F1624B">
                <w:t>(NOT</w:t>
              </w:r>
            </w:ins>
            <w:ins w:id="122" w:author="Abbas Kiani" w:date="2022-10-28T12:29:00Z">
              <w:r w:rsidRPr="00F1624B">
                <w:t>E 3)</w:t>
              </w:r>
            </w:ins>
          </w:p>
        </w:tc>
        <w:tc>
          <w:tcPr>
            <w:tcW w:w="6096" w:type="dxa"/>
          </w:tcPr>
          <w:p w14:paraId="4A41EB22" w14:textId="77777777" w:rsidR="004B5C3C" w:rsidRPr="00F1624B" w:rsidRDefault="004B5C3C" w:rsidP="00E627A1">
            <w:pPr>
              <w:pStyle w:val="TAL"/>
              <w:rPr>
                <w:ins w:id="123" w:author="Abbas Kiani" w:date="2022-10-28T12:28:00Z"/>
              </w:rPr>
            </w:pPr>
            <w:ins w:id="124" w:author="Abbas Kiani" w:date="2022-10-28T12:28:00Z">
              <w:r w:rsidRPr="00F1624B">
                <w:t>Predicted Redundant Transmission Experience value of primary N3 tunnel during the analytics target period.</w:t>
              </w:r>
            </w:ins>
          </w:p>
          <w:p w14:paraId="5DE65F6D" w14:textId="16247FDE" w:rsidR="004B5C3C" w:rsidRPr="00F1624B" w:rsidRDefault="004B5C3C" w:rsidP="00E627A1">
            <w:pPr>
              <w:pStyle w:val="TAN"/>
              <w:rPr>
                <w:ins w:id="125" w:author="Abbas Kiani" w:date="2022-10-28T12:28:00Z"/>
              </w:rPr>
            </w:pPr>
          </w:p>
        </w:tc>
      </w:tr>
      <w:tr w:rsidR="004B5C3C" w14:paraId="4B6E8355" w14:textId="77777777" w:rsidTr="00E627A1">
        <w:tblPrEx>
          <w:tblLook w:val="04A0" w:firstRow="1" w:lastRow="0" w:firstColumn="1" w:lastColumn="0" w:noHBand="0" w:noVBand="1"/>
        </w:tblPrEx>
        <w:trPr>
          <w:cantSplit/>
          <w:jc w:val="center"/>
          <w:ins w:id="126" w:author="Abbas Kiani" w:date="2022-10-28T12:28:00Z"/>
        </w:trPr>
        <w:tc>
          <w:tcPr>
            <w:tcW w:w="3425" w:type="dxa"/>
          </w:tcPr>
          <w:p w14:paraId="6D11831E" w14:textId="77777777" w:rsidR="004B5C3C" w:rsidRPr="00F1624B" w:rsidRDefault="004B5C3C" w:rsidP="00E627A1">
            <w:pPr>
              <w:pStyle w:val="TAL"/>
              <w:rPr>
                <w:ins w:id="127" w:author="Abbas Kiani" w:date="2022-10-28T12:29:00Z"/>
              </w:rPr>
            </w:pPr>
            <w:ins w:id="128" w:author="Abbas Kiani" w:date="2022-10-28T12:28:00Z">
              <w:r w:rsidRPr="00F1624B">
                <w:t xml:space="preserve">      &gt;&gt; Secondary N3 Tunnel Path Redundant Transmission Experience (NG-RAN to UPF)</w:t>
              </w:r>
            </w:ins>
          </w:p>
          <w:p w14:paraId="7A6D1092" w14:textId="6757DA3F" w:rsidR="004B5C3C" w:rsidRPr="00F1624B" w:rsidRDefault="004B5C3C" w:rsidP="00E627A1">
            <w:pPr>
              <w:pStyle w:val="TAL"/>
              <w:rPr>
                <w:ins w:id="129" w:author="Abbas Kiani" w:date="2022-10-28T12:28:00Z"/>
              </w:rPr>
            </w:pPr>
            <w:ins w:id="130" w:author="Abbas Kiani" w:date="2022-10-28T12:29:00Z">
              <w:r w:rsidRPr="00F1624B">
                <w:t>(NOTE 3)</w:t>
              </w:r>
            </w:ins>
          </w:p>
        </w:tc>
        <w:tc>
          <w:tcPr>
            <w:tcW w:w="6096" w:type="dxa"/>
          </w:tcPr>
          <w:p w14:paraId="4521A015" w14:textId="77777777" w:rsidR="004B5C3C" w:rsidRPr="00F1624B" w:rsidRDefault="004B5C3C" w:rsidP="00E627A1">
            <w:pPr>
              <w:pStyle w:val="TAL"/>
              <w:rPr>
                <w:ins w:id="131" w:author="Abbas Kiani" w:date="2022-10-28T12:28:00Z"/>
              </w:rPr>
            </w:pPr>
            <w:ins w:id="132" w:author="Abbas Kiani" w:date="2022-10-28T12:28:00Z">
              <w:r w:rsidRPr="00F1624B">
                <w:t>Predicted Redundant Transmission Experience value of secondary N3 tunnel during the analytics period.</w:t>
              </w:r>
            </w:ins>
          </w:p>
          <w:p w14:paraId="360726F6" w14:textId="770EAF48" w:rsidR="004B5C3C" w:rsidRPr="00F1624B" w:rsidRDefault="004B5C3C" w:rsidP="00E627A1">
            <w:pPr>
              <w:pStyle w:val="TAN"/>
              <w:rPr>
                <w:ins w:id="133" w:author="Abbas Kiani" w:date="2022-10-28T12:28:00Z"/>
              </w:rPr>
            </w:pPr>
          </w:p>
        </w:tc>
      </w:tr>
      <w:tr w:rsidR="003B158D" w:rsidRPr="005D2CF1" w14:paraId="6AD2327F" w14:textId="77777777" w:rsidTr="00E627A1">
        <w:trPr>
          <w:cantSplit/>
          <w:jc w:val="center"/>
        </w:trPr>
        <w:tc>
          <w:tcPr>
            <w:tcW w:w="3425" w:type="dxa"/>
          </w:tcPr>
          <w:p w14:paraId="528C58C8" w14:textId="77777777" w:rsidR="003B158D" w:rsidRPr="00632141" w:rsidRDefault="003B158D" w:rsidP="00E627A1">
            <w:pPr>
              <w:pStyle w:val="TAL"/>
            </w:pPr>
            <w:r w:rsidRPr="00632141">
              <w:t xml:space="preserve">  &gt; Ratio </w:t>
            </w:r>
          </w:p>
        </w:tc>
        <w:tc>
          <w:tcPr>
            <w:tcW w:w="6096" w:type="dxa"/>
          </w:tcPr>
          <w:p w14:paraId="6D36CFE3" w14:textId="77777777" w:rsidR="003B158D" w:rsidRPr="00632141" w:rsidRDefault="003B158D" w:rsidP="00E627A1">
            <w:pPr>
              <w:pStyle w:val="TAL"/>
            </w:pPr>
            <w:r w:rsidRPr="00632141">
              <w:t>Percentage on which the UE, any UE, or UE group may efficiently use the PDU session with redundant transmission.</w:t>
            </w:r>
          </w:p>
        </w:tc>
      </w:tr>
      <w:tr w:rsidR="000C716A" w14:paraId="5A5D4424" w14:textId="77777777" w:rsidTr="00E627A1">
        <w:tblPrEx>
          <w:tblLook w:val="04A0" w:firstRow="1" w:lastRow="0" w:firstColumn="1" w:lastColumn="0" w:noHBand="0" w:noVBand="1"/>
        </w:tblPrEx>
        <w:trPr>
          <w:cantSplit/>
          <w:jc w:val="center"/>
        </w:trPr>
        <w:tc>
          <w:tcPr>
            <w:tcW w:w="3425" w:type="dxa"/>
          </w:tcPr>
          <w:p w14:paraId="0B066593" w14:textId="795B4823" w:rsidR="000C716A" w:rsidRPr="00F1624B" w:rsidRDefault="000C716A" w:rsidP="00E627A1">
            <w:pPr>
              <w:pStyle w:val="TAL"/>
            </w:pPr>
            <w:del w:id="134" w:author="Abbas Kiani" w:date="2023-01-18T09:59:00Z">
              <w:r w:rsidRPr="00F1624B" w:rsidDel="00097D09">
                <w:delText xml:space="preserve">  &gt;List of primary NG-RAN nodes</w:delText>
              </w:r>
            </w:del>
          </w:p>
        </w:tc>
        <w:tc>
          <w:tcPr>
            <w:tcW w:w="6096" w:type="dxa"/>
          </w:tcPr>
          <w:p w14:paraId="0F736E5B" w14:textId="64A71847" w:rsidR="000C716A" w:rsidRPr="00F1624B" w:rsidRDefault="000C716A" w:rsidP="00E627A1">
            <w:pPr>
              <w:pStyle w:val="TAL"/>
            </w:pPr>
            <w:del w:id="135" w:author="Abbas Kiani" w:date="2023-01-18T09:59:00Z">
              <w:r w:rsidRPr="00F1624B" w:rsidDel="00097D09">
                <w:delText>List of Primary NG-RAN nodes identified based on predicted UE location during the analytics period.</w:delText>
              </w:r>
            </w:del>
          </w:p>
        </w:tc>
      </w:tr>
      <w:tr w:rsidR="000C716A" w14:paraId="0D52AB92" w14:textId="77777777" w:rsidTr="00E627A1">
        <w:tblPrEx>
          <w:tblLook w:val="04A0" w:firstRow="1" w:lastRow="0" w:firstColumn="1" w:lastColumn="0" w:noHBand="0" w:noVBand="1"/>
        </w:tblPrEx>
        <w:trPr>
          <w:cantSplit/>
          <w:jc w:val="center"/>
        </w:trPr>
        <w:tc>
          <w:tcPr>
            <w:tcW w:w="3425" w:type="dxa"/>
          </w:tcPr>
          <w:p w14:paraId="470C03ED" w14:textId="720619B7" w:rsidR="000C716A" w:rsidRPr="00F1624B" w:rsidRDefault="000C716A" w:rsidP="00E627A1">
            <w:pPr>
              <w:pStyle w:val="TAL"/>
            </w:pPr>
            <w:del w:id="136" w:author="Abbas Kiani" w:date="2023-01-18T09:59:00Z">
              <w:r w:rsidRPr="00F1624B" w:rsidDel="00097D09">
                <w:delText xml:space="preserve">  &gt;List of secondary NG-RAN nodes</w:delText>
              </w:r>
            </w:del>
          </w:p>
        </w:tc>
        <w:tc>
          <w:tcPr>
            <w:tcW w:w="6096" w:type="dxa"/>
          </w:tcPr>
          <w:p w14:paraId="32FF75B0" w14:textId="08D86E24" w:rsidR="000C716A" w:rsidRPr="00F1624B" w:rsidRDefault="000C716A" w:rsidP="00E627A1">
            <w:pPr>
              <w:pStyle w:val="TAL"/>
            </w:pPr>
            <w:del w:id="137" w:author="Abbas Kiani" w:date="2023-01-18T09:59:00Z">
              <w:r w:rsidRPr="00F1624B" w:rsidDel="00097D09">
                <w:delText>List of Secondary NG-RAN nodes identified based on predicted UE location during the analytics period.</w:delText>
              </w:r>
            </w:del>
          </w:p>
        </w:tc>
      </w:tr>
      <w:tr w:rsidR="003B158D" w:rsidRPr="005D2CF1" w14:paraId="06B4FF9B" w14:textId="77777777" w:rsidTr="00E627A1">
        <w:trPr>
          <w:cantSplit/>
          <w:jc w:val="center"/>
        </w:trPr>
        <w:tc>
          <w:tcPr>
            <w:tcW w:w="3425" w:type="dxa"/>
          </w:tcPr>
          <w:p w14:paraId="1CE815DE" w14:textId="77777777" w:rsidR="003B158D" w:rsidRPr="00632141" w:rsidRDefault="003B158D" w:rsidP="00E627A1">
            <w:pPr>
              <w:pStyle w:val="TAL"/>
            </w:pPr>
            <w:r w:rsidRPr="00632141">
              <w:t xml:space="preserve">  &gt; Confidence</w:t>
            </w:r>
          </w:p>
        </w:tc>
        <w:tc>
          <w:tcPr>
            <w:tcW w:w="6096" w:type="dxa"/>
          </w:tcPr>
          <w:p w14:paraId="0E9BB680" w14:textId="77777777" w:rsidR="003B158D" w:rsidRPr="00632141" w:rsidRDefault="003B158D" w:rsidP="00E627A1">
            <w:pPr>
              <w:pStyle w:val="TAL"/>
            </w:pPr>
            <w:r w:rsidRPr="00632141">
              <w:t>Confidence of this prediction.</w:t>
            </w:r>
          </w:p>
        </w:tc>
      </w:tr>
      <w:tr w:rsidR="003B158D" w:rsidRPr="005D2CF1" w14:paraId="0241FA79" w14:textId="77777777" w:rsidTr="00E627A1">
        <w:trPr>
          <w:cantSplit/>
          <w:jc w:val="center"/>
        </w:trPr>
        <w:tc>
          <w:tcPr>
            <w:tcW w:w="9521" w:type="dxa"/>
            <w:gridSpan w:val="2"/>
          </w:tcPr>
          <w:p w14:paraId="68BE8C23" w14:textId="77777777" w:rsidR="003B158D" w:rsidRDefault="003B158D" w:rsidP="00E627A1">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77777777" w:rsidR="003B158D" w:rsidRDefault="003B158D" w:rsidP="00E627A1">
            <w:pPr>
              <w:pStyle w:val="TAN"/>
              <w:rPr>
                <w:ins w:id="138" w:author="Abbas Kiani" w:date="2022-10-28T12:29:00Z"/>
              </w:rPr>
            </w:pPr>
            <w:r>
              <w:t>NOTE 2:</w:t>
            </w:r>
            <w:r>
              <w:tab/>
              <w:t>This information element is an analytics subset that can be used in "list of analytics subsets that are requested" and only applicable when Target of Analytics Reporting is for a single UE.</w:t>
            </w:r>
          </w:p>
          <w:p w14:paraId="711308B5" w14:textId="3A182A25" w:rsidR="004B5C3C" w:rsidRPr="00632141" w:rsidRDefault="004B5C3C" w:rsidP="00E627A1">
            <w:pPr>
              <w:pStyle w:val="TAN"/>
            </w:pPr>
            <w:ins w:id="139" w:author="Abbas Kiani" w:date="2022-10-28T12:29:00Z">
              <w:r>
                <w:t>NOTE 3:</w:t>
              </w:r>
              <w:r>
                <w:rPr>
                  <w:rFonts w:eastAsia="DengXian"/>
                  <w:lang w:eastAsia="zh-CN"/>
                </w:rPr>
                <w:tab/>
              </w:r>
              <w:r>
                <w:t>In case of I-UPF, this value includes both N3 and N9 experience.</w:t>
              </w:r>
            </w:ins>
          </w:p>
        </w:tc>
      </w:tr>
    </w:tbl>
    <w:p w14:paraId="3832AB08" w14:textId="630A941A" w:rsidR="003B158D" w:rsidRDefault="003B158D" w:rsidP="003B158D">
      <w:pPr>
        <w:pStyle w:val="FP"/>
        <w:rPr>
          <w:ins w:id="140" w:author="Abbas Kiani" w:date="2023-01-05T10:19:00Z"/>
        </w:rPr>
      </w:pPr>
    </w:p>
    <w:p w14:paraId="6ED3AE41" w14:textId="77777777" w:rsidR="00F1624B" w:rsidRDefault="00F1624B" w:rsidP="00F1624B">
      <w:pPr>
        <w:rPr>
          <w:ins w:id="141" w:author="Abbas Kiani" w:date="2023-01-05T10:19:00Z"/>
        </w:rPr>
      </w:pPr>
      <w:ins w:id="142" w:author="Abbas Kiani" w:date="2023-01-05T10:19:00Z">
        <w:r w:rsidRPr="00E43BE3" w:rsidDel="00E43BE3">
          <w:t xml:space="preserve">If a service consumer is SMF, the Redundant Transmission Experience analytics can be used to make decision if that redundant transmission </w:t>
        </w:r>
        <w:r>
          <w:t xml:space="preserve">on N3/N9 </w:t>
        </w:r>
        <w:r w:rsidRPr="00E43BE3" w:rsidDel="00E43BE3">
          <w:t>shall be performed or (if activated) shall be stopped regarding the PDU session for URLLC service.</w:t>
        </w:r>
        <w:r>
          <w:t xml:space="preserve"> SMF may take into consideration of Primary N3 Tunnel Path Redundant Transmission Experience and Secondary N3 Tunnel Path Redundant Transmission Experience output </w:t>
        </w:r>
        <w:proofErr w:type="spellStart"/>
        <w:r>
          <w:t>paramters</w:t>
        </w:r>
        <w:proofErr w:type="spellEnd"/>
        <w:r>
          <w:t xml:space="preserve"> (calculated based on input data specifically based on E2E UL/DL packet delay and UL/DL packet delay RAN) to decide if redundant transmission on N3/N9 shall be activated/stopped. </w:t>
        </w:r>
      </w:ins>
    </w:p>
    <w:p w14:paraId="49D0D9E4" w14:textId="7E33B02C" w:rsidR="00F1624B" w:rsidDel="00097D09" w:rsidRDefault="00F1624B" w:rsidP="00F1624B">
      <w:pPr>
        <w:rPr>
          <w:del w:id="143" w:author="Abbas Kiani" w:date="2023-01-18T09:59:00Z"/>
        </w:rPr>
      </w:pPr>
      <w:ins w:id="144" w:author="Abbas Kiani" w:date="2023-01-05T10:19:00Z">
        <w:r w:rsidRPr="00E43BE3" w:rsidDel="00E43BE3">
          <w:t xml:space="preserve">If a service consumer is </w:t>
        </w:r>
        <w:r>
          <w:t>PCF</w:t>
        </w:r>
        <w:r w:rsidRPr="00E43BE3" w:rsidDel="00E43BE3">
          <w:t xml:space="preserve">, </w:t>
        </w:r>
      </w:ins>
      <w:del w:id="145" w:author="Abbas Kiani" w:date="2023-01-17T10:25:00Z">
        <w:r w:rsidRPr="00E43BE3" w:rsidDel="00B263F2">
          <w:delText xml:space="preserve">the Redundant Transmission Experience analytics can be used to make decision if </w:delText>
        </w:r>
        <w:r w:rsidDel="00B263F2">
          <w:delText xml:space="preserve">E2E </w:delText>
        </w:r>
        <w:r w:rsidRPr="00E43BE3" w:rsidDel="00B263F2">
          <w:delText>redundant transmission shall be performed or (if activated) shall be stopped regarding the PDU session for URLLC service.</w:delText>
        </w:r>
        <w:r w:rsidDel="00B263F2">
          <w:delText xml:space="preserve"> PCF may take into consideration of Primary RAN Path Redundant Transmission Experience and Secondary RAN Path Redundant Transmission Experience output paramters (calculated based on input data specifically based on E2E UL/DL packet delay and UL/DL packet delay RAN) to decide if E2E redundant transmission shall be activated/stopped. </w:delText>
        </w:r>
      </w:del>
      <w:ins w:id="146" w:author="Abbas Kiani" w:date="2023-01-17T10:26:00Z">
        <w:r w:rsidR="00B263F2" w:rsidRPr="00E43BE3" w:rsidDel="00E43BE3">
          <w:t xml:space="preserve">the Redundant Transmission Experience analytics </w:t>
        </w:r>
        <w:r w:rsidR="00B263F2">
          <w:t>may</w:t>
        </w:r>
        <w:r w:rsidR="00B263F2" w:rsidRPr="00E43BE3" w:rsidDel="00E43BE3">
          <w:t xml:space="preserve"> be used to </w:t>
        </w:r>
        <w:r w:rsidR="00B263F2">
          <w:t>update URSP rules</w:t>
        </w:r>
      </w:ins>
      <w:del w:id="147" w:author="Abbas Kiani" w:date="2023-01-18T10:04:00Z">
        <w:r w:rsidR="00B263F2" w:rsidDel="00DD1B8F">
          <w:delText>for e2e redundant transmission</w:delText>
        </w:r>
      </w:del>
      <w:ins w:id="148" w:author="Abbas Kiani" w:date="2023-01-17T10:26:00Z">
        <w:r w:rsidR="00B263F2">
          <w:t>.</w:t>
        </w:r>
      </w:ins>
    </w:p>
    <w:p w14:paraId="27E09C2A" w14:textId="6A136ABB" w:rsidR="00F1624B" w:rsidDel="00097D09" w:rsidRDefault="00F1624B" w:rsidP="003B158D">
      <w:pPr>
        <w:pStyle w:val="FP"/>
        <w:rPr>
          <w:del w:id="149" w:author="Abbas Kiani" w:date="2023-01-18T09:59:00Z"/>
        </w:rPr>
      </w:pPr>
    </w:p>
    <w:p w14:paraId="266B5551" w14:textId="77777777" w:rsidR="0094005C" w:rsidRPr="003B158D" w:rsidRDefault="0094005C" w:rsidP="00097D09">
      <w:pPr>
        <w:tabs>
          <w:tab w:val="left" w:pos="2090"/>
        </w:tabs>
        <w:rPr>
          <w:lang w:val="en-US" w:eastAsia="ko-KR"/>
        </w:rPr>
      </w:pPr>
    </w:p>
    <w:sectPr w:rsidR="0094005C" w:rsidRPr="003B158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A5207" w14:textId="77777777" w:rsidR="00864345" w:rsidRDefault="00864345">
      <w:r>
        <w:separator/>
      </w:r>
    </w:p>
  </w:endnote>
  <w:endnote w:type="continuationSeparator" w:id="0">
    <w:p w14:paraId="3262797F" w14:textId="77777777" w:rsidR="00864345" w:rsidRDefault="00864345">
      <w:r>
        <w:continuationSeparator/>
      </w:r>
    </w:p>
  </w:endnote>
  <w:endnote w:type="continuationNotice" w:id="1">
    <w:p w14:paraId="375ACE74" w14:textId="77777777" w:rsidR="00864345" w:rsidRDefault="00864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0F54" w14:textId="77777777" w:rsidR="00864345" w:rsidRDefault="00864345">
      <w:r>
        <w:separator/>
      </w:r>
    </w:p>
  </w:footnote>
  <w:footnote w:type="continuationSeparator" w:id="0">
    <w:p w14:paraId="4F106619" w14:textId="77777777" w:rsidR="00864345" w:rsidRDefault="00864345">
      <w:r>
        <w:continuationSeparator/>
      </w:r>
    </w:p>
  </w:footnote>
  <w:footnote w:type="continuationNotice" w:id="1">
    <w:p w14:paraId="2E65EF62" w14:textId="77777777" w:rsidR="00864345" w:rsidRDefault="00864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1684A"/>
    <w:rsid w:val="00020527"/>
    <w:rsid w:val="00022E4A"/>
    <w:rsid w:val="00023094"/>
    <w:rsid w:val="00031035"/>
    <w:rsid w:val="00032F9C"/>
    <w:rsid w:val="00034A9E"/>
    <w:rsid w:val="000405C8"/>
    <w:rsid w:val="0004071A"/>
    <w:rsid w:val="000437EE"/>
    <w:rsid w:val="000448A3"/>
    <w:rsid w:val="00045FE4"/>
    <w:rsid w:val="000525B1"/>
    <w:rsid w:val="0005281C"/>
    <w:rsid w:val="00053412"/>
    <w:rsid w:val="00054ADD"/>
    <w:rsid w:val="00054B0F"/>
    <w:rsid w:val="00060909"/>
    <w:rsid w:val="00062502"/>
    <w:rsid w:val="00074DB2"/>
    <w:rsid w:val="000755D4"/>
    <w:rsid w:val="00090369"/>
    <w:rsid w:val="00093BBB"/>
    <w:rsid w:val="00097492"/>
    <w:rsid w:val="00097D09"/>
    <w:rsid w:val="000A073A"/>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D5EE4"/>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0CE1"/>
    <w:rsid w:val="00175DFE"/>
    <w:rsid w:val="00180357"/>
    <w:rsid w:val="00181676"/>
    <w:rsid w:val="00185B8F"/>
    <w:rsid w:val="0019075A"/>
    <w:rsid w:val="00191992"/>
    <w:rsid w:val="00192C46"/>
    <w:rsid w:val="001A08B3"/>
    <w:rsid w:val="001A0D34"/>
    <w:rsid w:val="001A16D4"/>
    <w:rsid w:val="001A4434"/>
    <w:rsid w:val="001A44CE"/>
    <w:rsid w:val="001A47E6"/>
    <w:rsid w:val="001A4AE1"/>
    <w:rsid w:val="001A654F"/>
    <w:rsid w:val="001A7B60"/>
    <w:rsid w:val="001B0F5E"/>
    <w:rsid w:val="001B52F0"/>
    <w:rsid w:val="001B730A"/>
    <w:rsid w:val="001B7A65"/>
    <w:rsid w:val="001C14BF"/>
    <w:rsid w:val="001E41F3"/>
    <w:rsid w:val="001F0A77"/>
    <w:rsid w:val="001F0D1C"/>
    <w:rsid w:val="002030DE"/>
    <w:rsid w:val="00206BB4"/>
    <w:rsid w:val="00206D84"/>
    <w:rsid w:val="0021026A"/>
    <w:rsid w:val="00224088"/>
    <w:rsid w:val="002265A6"/>
    <w:rsid w:val="00226622"/>
    <w:rsid w:val="002305E8"/>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3914"/>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426C"/>
    <w:rsid w:val="00335E7B"/>
    <w:rsid w:val="0034047B"/>
    <w:rsid w:val="00342B7D"/>
    <w:rsid w:val="003448E7"/>
    <w:rsid w:val="00345288"/>
    <w:rsid w:val="0035275B"/>
    <w:rsid w:val="00353FE0"/>
    <w:rsid w:val="00356180"/>
    <w:rsid w:val="00356B5B"/>
    <w:rsid w:val="003609EF"/>
    <w:rsid w:val="00361EDA"/>
    <w:rsid w:val="0036231A"/>
    <w:rsid w:val="003639E3"/>
    <w:rsid w:val="00364266"/>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7395"/>
    <w:rsid w:val="00437D4B"/>
    <w:rsid w:val="004467A0"/>
    <w:rsid w:val="00451828"/>
    <w:rsid w:val="00452364"/>
    <w:rsid w:val="00455198"/>
    <w:rsid w:val="0046166C"/>
    <w:rsid w:val="00462866"/>
    <w:rsid w:val="0047455D"/>
    <w:rsid w:val="004755F8"/>
    <w:rsid w:val="00477647"/>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1850"/>
    <w:rsid w:val="004D273F"/>
    <w:rsid w:val="004D2A2F"/>
    <w:rsid w:val="004D3323"/>
    <w:rsid w:val="004D4588"/>
    <w:rsid w:val="004D4E12"/>
    <w:rsid w:val="004D6D2F"/>
    <w:rsid w:val="004D7AC5"/>
    <w:rsid w:val="004F0E71"/>
    <w:rsid w:val="004F37F5"/>
    <w:rsid w:val="005025FD"/>
    <w:rsid w:val="0050699A"/>
    <w:rsid w:val="0051012F"/>
    <w:rsid w:val="0051346E"/>
    <w:rsid w:val="005141D9"/>
    <w:rsid w:val="0051580D"/>
    <w:rsid w:val="00526603"/>
    <w:rsid w:val="00531598"/>
    <w:rsid w:val="00532C2D"/>
    <w:rsid w:val="0054128F"/>
    <w:rsid w:val="005438BA"/>
    <w:rsid w:val="00544083"/>
    <w:rsid w:val="005457ED"/>
    <w:rsid w:val="00547111"/>
    <w:rsid w:val="00547BBC"/>
    <w:rsid w:val="00555EF0"/>
    <w:rsid w:val="00557E4F"/>
    <w:rsid w:val="0056157F"/>
    <w:rsid w:val="00561ED6"/>
    <w:rsid w:val="00571743"/>
    <w:rsid w:val="005817A8"/>
    <w:rsid w:val="005821AC"/>
    <w:rsid w:val="0059089A"/>
    <w:rsid w:val="005915BD"/>
    <w:rsid w:val="00592D74"/>
    <w:rsid w:val="005B0352"/>
    <w:rsid w:val="005B0DB1"/>
    <w:rsid w:val="005C046F"/>
    <w:rsid w:val="005C21C9"/>
    <w:rsid w:val="005C29A8"/>
    <w:rsid w:val="005C3B5F"/>
    <w:rsid w:val="005D4472"/>
    <w:rsid w:val="005D5EA8"/>
    <w:rsid w:val="005D6510"/>
    <w:rsid w:val="005D77AD"/>
    <w:rsid w:val="005E2C44"/>
    <w:rsid w:val="005E327F"/>
    <w:rsid w:val="005E6D74"/>
    <w:rsid w:val="005E79DF"/>
    <w:rsid w:val="005F1EEF"/>
    <w:rsid w:val="006004D3"/>
    <w:rsid w:val="0060062F"/>
    <w:rsid w:val="006028B3"/>
    <w:rsid w:val="0060766A"/>
    <w:rsid w:val="00612C69"/>
    <w:rsid w:val="00616E08"/>
    <w:rsid w:val="00621188"/>
    <w:rsid w:val="0062190C"/>
    <w:rsid w:val="00623ECB"/>
    <w:rsid w:val="0062429F"/>
    <w:rsid w:val="006257ED"/>
    <w:rsid w:val="00630068"/>
    <w:rsid w:val="006307F6"/>
    <w:rsid w:val="00632E84"/>
    <w:rsid w:val="00635026"/>
    <w:rsid w:val="00643EAC"/>
    <w:rsid w:val="006445F4"/>
    <w:rsid w:val="00644E21"/>
    <w:rsid w:val="00646545"/>
    <w:rsid w:val="006532F1"/>
    <w:rsid w:val="00653DE4"/>
    <w:rsid w:val="00655B13"/>
    <w:rsid w:val="00657EC5"/>
    <w:rsid w:val="00665C47"/>
    <w:rsid w:val="00666BE5"/>
    <w:rsid w:val="00675548"/>
    <w:rsid w:val="00680F12"/>
    <w:rsid w:val="00687467"/>
    <w:rsid w:val="00692C8F"/>
    <w:rsid w:val="00695808"/>
    <w:rsid w:val="0069591B"/>
    <w:rsid w:val="00695A5C"/>
    <w:rsid w:val="00697D77"/>
    <w:rsid w:val="006A57FC"/>
    <w:rsid w:val="006B16D8"/>
    <w:rsid w:val="006B360E"/>
    <w:rsid w:val="006B3A49"/>
    <w:rsid w:val="006B3FC7"/>
    <w:rsid w:val="006B46FB"/>
    <w:rsid w:val="006C6AF3"/>
    <w:rsid w:val="006D1CF2"/>
    <w:rsid w:val="006D35E8"/>
    <w:rsid w:val="006D5E1A"/>
    <w:rsid w:val="006E21FB"/>
    <w:rsid w:val="006F3E6A"/>
    <w:rsid w:val="006F4109"/>
    <w:rsid w:val="006F4908"/>
    <w:rsid w:val="006F7C5A"/>
    <w:rsid w:val="00703855"/>
    <w:rsid w:val="00703D85"/>
    <w:rsid w:val="00704DA8"/>
    <w:rsid w:val="00711479"/>
    <w:rsid w:val="00714174"/>
    <w:rsid w:val="00714AC8"/>
    <w:rsid w:val="007222A6"/>
    <w:rsid w:val="007266B6"/>
    <w:rsid w:val="0073526E"/>
    <w:rsid w:val="0073549A"/>
    <w:rsid w:val="00735CE0"/>
    <w:rsid w:val="00737453"/>
    <w:rsid w:val="0074015D"/>
    <w:rsid w:val="00745721"/>
    <w:rsid w:val="00750C69"/>
    <w:rsid w:val="007541BD"/>
    <w:rsid w:val="00755889"/>
    <w:rsid w:val="00761B54"/>
    <w:rsid w:val="00763B7B"/>
    <w:rsid w:val="00765B11"/>
    <w:rsid w:val="00766BA5"/>
    <w:rsid w:val="00775BCF"/>
    <w:rsid w:val="0077649F"/>
    <w:rsid w:val="007812B1"/>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47A0"/>
    <w:rsid w:val="007D6A07"/>
    <w:rsid w:val="007E19B0"/>
    <w:rsid w:val="007E3C74"/>
    <w:rsid w:val="007F3AAF"/>
    <w:rsid w:val="007F71D6"/>
    <w:rsid w:val="007F7259"/>
    <w:rsid w:val="008011BD"/>
    <w:rsid w:val="008040A8"/>
    <w:rsid w:val="00806D71"/>
    <w:rsid w:val="008103BA"/>
    <w:rsid w:val="008109A1"/>
    <w:rsid w:val="008121DF"/>
    <w:rsid w:val="00813DD2"/>
    <w:rsid w:val="008200C2"/>
    <w:rsid w:val="00826933"/>
    <w:rsid w:val="00826DCF"/>
    <w:rsid w:val="008279FA"/>
    <w:rsid w:val="008309DF"/>
    <w:rsid w:val="00831913"/>
    <w:rsid w:val="00836073"/>
    <w:rsid w:val="00837184"/>
    <w:rsid w:val="0084534E"/>
    <w:rsid w:val="008461E9"/>
    <w:rsid w:val="00860852"/>
    <w:rsid w:val="00861710"/>
    <w:rsid w:val="00861C05"/>
    <w:rsid w:val="008626E7"/>
    <w:rsid w:val="00864134"/>
    <w:rsid w:val="00864345"/>
    <w:rsid w:val="0087041E"/>
    <w:rsid w:val="00870EE7"/>
    <w:rsid w:val="008837D9"/>
    <w:rsid w:val="00883AF9"/>
    <w:rsid w:val="00884A5F"/>
    <w:rsid w:val="00885CB9"/>
    <w:rsid w:val="008863B9"/>
    <w:rsid w:val="00891BE9"/>
    <w:rsid w:val="008A0D2B"/>
    <w:rsid w:val="008A1D7B"/>
    <w:rsid w:val="008A45A6"/>
    <w:rsid w:val="008A4E8C"/>
    <w:rsid w:val="008A515A"/>
    <w:rsid w:val="008B0A39"/>
    <w:rsid w:val="008B1D2D"/>
    <w:rsid w:val="008C0981"/>
    <w:rsid w:val="008C1463"/>
    <w:rsid w:val="008C178A"/>
    <w:rsid w:val="008C1E93"/>
    <w:rsid w:val="008D0C43"/>
    <w:rsid w:val="008D1819"/>
    <w:rsid w:val="008D3CCC"/>
    <w:rsid w:val="008E54C9"/>
    <w:rsid w:val="008E5EF1"/>
    <w:rsid w:val="008F0425"/>
    <w:rsid w:val="008F3789"/>
    <w:rsid w:val="008F686C"/>
    <w:rsid w:val="008F7BB7"/>
    <w:rsid w:val="00900575"/>
    <w:rsid w:val="009148DE"/>
    <w:rsid w:val="0091614C"/>
    <w:rsid w:val="009176A8"/>
    <w:rsid w:val="009209A8"/>
    <w:rsid w:val="0092220A"/>
    <w:rsid w:val="00935638"/>
    <w:rsid w:val="0094005C"/>
    <w:rsid w:val="009403B8"/>
    <w:rsid w:val="00940E28"/>
    <w:rsid w:val="00941E30"/>
    <w:rsid w:val="00943BA9"/>
    <w:rsid w:val="00950F2B"/>
    <w:rsid w:val="00951F8E"/>
    <w:rsid w:val="00953C9C"/>
    <w:rsid w:val="009608BC"/>
    <w:rsid w:val="00974642"/>
    <w:rsid w:val="0097645E"/>
    <w:rsid w:val="009777D9"/>
    <w:rsid w:val="00980C9F"/>
    <w:rsid w:val="00983490"/>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1160"/>
    <w:rsid w:val="009C17D1"/>
    <w:rsid w:val="009C34B1"/>
    <w:rsid w:val="009C489B"/>
    <w:rsid w:val="009C60E5"/>
    <w:rsid w:val="009C66B4"/>
    <w:rsid w:val="009D2146"/>
    <w:rsid w:val="009D6AEA"/>
    <w:rsid w:val="009D75D7"/>
    <w:rsid w:val="009E2D62"/>
    <w:rsid w:val="009E3297"/>
    <w:rsid w:val="009E40E4"/>
    <w:rsid w:val="009E762F"/>
    <w:rsid w:val="009F0FC9"/>
    <w:rsid w:val="009F5C49"/>
    <w:rsid w:val="009F72C6"/>
    <w:rsid w:val="009F734F"/>
    <w:rsid w:val="00A01070"/>
    <w:rsid w:val="00A02F75"/>
    <w:rsid w:val="00A0500D"/>
    <w:rsid w:val="00A07746"/>
    <w:rsid w:val="00A14AF9"/>
    <w:rsid w:val="00A163C2"/>
    <w:rsid w:val="00A2198F"/>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C72D4"/>
    <w:rsid w:val="00AD0D75"/>
    <w:rsid w:val="00AD184B"/>
    <w:rsid w:val="00AD1CD8"/>
    <w:rsid w:val="00AD1D0F"/>
    <w:rsid w:val="00AD1FB7"/>
    <w:rsid w:val="00AD380E"/>
    <w:rsid w:val="00AE6CF3"/>
    <w:rsid w:val="00AF558C"/>
    <w:rsid w:val="00AF679E"/>
    <w:rsid w:val="00AF78FD"/>
    <w:rsid w:val="00B0036D"/>
    <w:rsid w:val="00B0265B"/>
    <w:rsid w:val="00B070D4"/>
    <w:rsid w:val="00B11D55"/>
    <w:rsid w:val="00B1333D"/>
    <w:rsid w:val="00B13E61"/>
    <w:rsid w:val="00B23570"/>
    <w:rsid w:val="00B23ED6"/>
    <w:rsid w:val="00B253F8"/>
    <w:rsid w:val="00B258BB"/>
    <w:rsid w:val="00B263F2"/>
    <w:rsid w:val="00B37241"/>
    <w:rsid w:val="00B42346"/>
    <w:rsid w:val="00B43275"/>
    <w:rsid w:val="00B460D4"/>
    <w:rsid w:val="00B47ACF"/>
    <w:rsid w:val="00B50F2C"/>
    <w:rsid w:val="00B51553"/>
    <w:rsid w:val="00B6402F"/>
    <w:rsid w:val="00B6517A"/>
    <w:rsid w:val="00B65D99"/>
    <w:rsid w:val="00B67B97"/>
    <w:rsid w:val="00B75075"/>
    <w:rsid w:val="00B7789E"/>
    <w:rsid w:val="00B84FA0"/>
    <w:rsid w:val="00B86682"/>
    <w:rsid w:val="00B909EE"/>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69A4"/>
    <w:rsid w:val="00BC74E4"/>
    <w:rsid w:val="00BD279D"/>
    <w:rsid w:val="00BD5609"/>
    <w:rsid w:val="00BD6BB8"/>
    <w:rsid w:val="00BE2E4C"/>
    <w:rsid w:val="00BE36E7"/>
    <w:rsid w:val="00BE41B8"/>
    <w:rsid w:val="00BE466C"/>
    <w:rsid w:val="00BE592F"/>
    <w:rsid w:val="00BF465D"/>
    <w:rsid w:val="00BF4F20"/>
    <w:rsid w:val="00C00CAE"/>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4E10"/>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E263B"/>
    <w:rsid w:val="00CF130B"/>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777E"/>
    <w:rsid w:val="00D47DCC"/>
    <w:rsid w:val="00D50255"/>
    <w:rsid w:val="00D5134F"/>
    <w:rsid w:val="00D54BE5"/>
    <w:rsid w:val="00D55E6F"/>
    <w:rsid w:val="00D56A0C"/>
    <w:rsid w:val="00D66520"/>
    <w:rsid w:val="00D7529A"/>
    <w:rsid w:val="00D75F00"/>
    <w:rsid w:val="00D84AE9"/>
    <w:rsid w:val="00D86981"/>
    <w:rsid w:val="00D87C52"/>
    <w:rsid w:val="00D94D0C"/>
    <w:rsid w:val="00D94D22"/>
    <w:rsid w:val="00D960A8"/>
    <w:rsid w:val="00D96C85"/>
    <w:rsid w:val="00DA1F12"/>
    <w:rsid w:val="00DA47E4"/>
    <w:rsid w:val="00DA5D64"/>
    <w:rsid w:val="00DA5FD8"/>
    <w:rsid w:val="00DA7377"/>
    <w:rsid w:val="00DB1289"/>
    <w:rsid w:val="00DB1CF0"/>
    <w:rsid w:val="00DB20E5"/>
    <w:rsid w:val="00DB6AE4"/>
    <w:rsid w:val="00DC2D67"/>
    <w:rsid w:val="00DC6D56"/>
    <w:rsid w:val="00DC7600"/>
    <w:rsid w:val="00DD1B8F"/>
    <w:rsid w:val="00DD1EA2"/>
    <w:rsid w:val="00DD37B9"/>
    <w:rsid w:val="00DD5FFB"/>
    <w:rsid w:val="00DD67D3"/>
    <w:rsid w:val="00DE34CF"/>
    <w:rsid w:val="00DE53C5"/>
    <w:rsid w:val="00E00BE3"/>
    <w:rsid w:val="00E02375"/>
    <w:rsid w:val="00E03907"/>
    <w:rsid w:val="00E06170"/>
    <w:rsid w:val="00E075F3"/>
    <w:rsid w:val="00E07A89"/>
    <w:rsid w:val="00E11B8F"/>
    <w:rsid w:val="00E13AC6"/>
    <w:rsid w:val="00E13F3D"/>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63C79"/>
    <w:rsid w:val="00E642FD"/>
    <w:rsid w:val="00E6463A"/>
    <w:rsid w:val="00E652D1"/>
    <w:rsid w:val="00E678EE"/>
    <w:rsid w:val="00E7510C"/>
    <w:rsid w:val="00E83C5C"/>
    <w:rsid w:val="00E932C4"/>
    <w:rsid w:val="00E961DD"/>
    <w:rsid w:val="00EA0454"/>
    <w:rsid w:val="00EA2B7E"/>
    <w:rsid w:val="00EA666E"/>
    <w:rsid w:val="00EA6824"/>
    <w:rsid w:val="00EA6B19"/>
    <w:rsid w:val="00EB09B7"/>
    <w:rsid w:val="00EB314E"/>
    <w:rsid w:val="00EC0312"/>
    <w:rsid w:val="00EC316C"/>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A8"/>
    <w:rsid w:val="00F11C20"/>
    <w:rsid w:val="00F14619"/>
    <w:rsid w:val="00F1624B"/>
    <w:rsid w:val="00F25D98"/>
    <w:rsid w:val="00F26864"/>
    <w:rsid w:val="00F27481"/>
    <w:rsid w:val="00F300FB"/>
    <w:rsid w:val="00F31FF7"/>
    <w:rsid w:val="00F338A1"/>
    <w:rsid w:val="00F416B4"/>
    <w:rsid w:val="00F4602A"/>
    <w:rsid w:val="00F575C1"/>
    <w:rsid w:val="00F62DC5"/>
    <w:rsid w:val="00F63BBE"/>
    <w:rsid w:val="00F665D9"/>
    <w:rsid w:val="00F7406C"/>
    <w:rsid w:val="00F76513"/>
    <w:rsid w:val="00F81DAE"/>
    <w:rsid w:val="00F8256D"/>
    <w:rsid w:val="00F837DE"/>
    <w:rsid w:val="00F93183"/>
    <w:rsid w:val="00FA1595"/>
    <w:rsid w:val="00FA73F9"/>
    <w:rsid w:val="00FA7A3B"/>
    <w:rsid w:val="00FB02D2"/>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 w:type="paragraph" w:styleId="Revision">
    <w:name w:val="Revision"/>
    <w:hidden/>
    <w:uiPriority w:val="99"/>
    <w:semiHidden/>
    <w:rsid w:val="007E19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C6254D-7DCD-4204-92A4-FC45BF45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2218</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14838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Abbas Kiani</cp:lastModifiedBy>
  <cp:revision>4</cp:revision>
  <cp:lastPrinted>1900-01-01T17:00:00Z</cp:lastPrinted>
  <dcterms:created xsi:type="dcterms:W3CDTF">2023-01-18T14:57:00Z</dcterms:created>
  <dcterms:modified xsi:type="dcterms:W3CDTF">2023-01-18T15:14:00Z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1672805251</vt:lpwstr>
  </property>
</Properties>
</file>